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54CA2" w14:textId="5BF2841D" w:rsidR="009214D0" w:rsidRPr="009214D0" w:rsidRDefault="003F59BA" w:rsidP="009214D0">
      <w:pPr>
        <w:pStyle w:val="Heading1"/>
        <w:jc w:val="left"/>
        <w:rPr>
          <w:rFonts w:ascii="Roboto Condensed" w:hAnsi="Roboto Condensed"/>
          <w:b w:val="0"/>
          <w:sz w:val="24"/>
          <w:szCs w:val="22"/>
        </w:rPr>
      </w:pPr>
      <w:r w:rsidRPr="003F59BA">
        <w:rPr>
          <w:rFonts w:ascii="Roboto" w:hAnsi="Roboto"/>
        </w:rPr>
        <w:t>Supplementary Material</w:t>
      </w:r>
      <w:r w:rsidR="009214D0">
        <w:rPr>
          <w:rFonts w:ascii="Roboto" w:hAnsi="Roboto"/>
        </w:rPr>
        <w:t xml:space="preserve"> accompanying the article:</w:t>
      </w:r>
      <w:r w:rsidR="009214D0">
        <w:rPr>
          <w:rFonts w:ascii="Roboto" w:hAnsi="Roboto"/>
        </w:rPr>
        <w:br/>
      </w:r>
      <w:r w:rsidR="009214D0">
        <w:rPr>
          <w:rFonts w:ascii="Roboto" w:hAnsi="Roboto"/>
        </w:rPr>
        <w:br/>
      </w:r>
      <w:r w:rsidR="009214D0" w:rsidRPr="009214D0">
        <w:rPr>
          <w:rFonts w:ascii="Roboto Condensed" w:hAnsi="Roboto Condensed"/>
          <w:b w:val="0"/>
          <w:sz w:val="24"/>
          <w:szCs w:val="22"/>
        </w:rPr>
        <w:t xml:space="preserve">Roche, B., Caudron, C., van der Laat, L., de Moor, J. M., Avard, G., Pacheco, J., Bakkar, H., </w:t>
      </w:r>
      <w:proofErr w:type="spellStart"/>
      <w:r w:rsidR="009214D0" w:rsidRPr="009214D0">
        <w:rPr>
          <w:rFonts w:ascii="Roboto Condensed" w:hAnsi="Roboto Condensed"/>
          <w:b w:val="0"/>
          <w:sz w:val="24"/>
          <w:szCs w:val="22"/>
        </w:rPr>
        <w:t>Govoorts</w:t>
      </w:r>
      <w:proofErr w:type="spellEnd"/>
      <w:r w:rsidR="009214D0" w:rsidRPr="009214D0">
        <w:rPr>
          <w:rFonts w:ascii="Roboto Condensed" w:hAnsi="Roboto Condensed"/>
          <w:b w:val="0"/>
          <w:sz w:val="24"/>
          <w:szCs w:val="22"/>
        </w:rPr>
        <w:t xml:space="preserve">, J. and Rodriguez, A. (2025) “First hydroacoustic recording of ebullition events in an active volcanic lake – </w:t>
      </w:r>
      <w:proofErr w:type="spellStart"/>
      <w:r w:rsidR="009214D0" w:rsidRPr="009214D0">
        <w:rPr>
          <w:rFonts w:ascii="Roboto Condensed" w:hAnsi="Roboto Condensed"/>
          <w:b w:val="0"/>
          <w:sz w:val="24"/>
          <w:szCs w:val="22"/>
        </w:rPr>
        <w:t>Poás</w:t>
      </w:r>
      <w:proofErr w:type="spellEnd"/>
      <w:r w:rsidR="009214D0" w:rsidRPr="009214D0">
        <w:rPr>
          <w:rFonts w:ascii="Roboto Condensed" w:hAnsi="Roboto Condensed"/>
          <w:b w:val="0"/>
          <w:sz w:val="24"/>
          <w:szCs w:val="22"/>
        </w:rPr>
        <w:t xml:space="preserve">, Costa Rica”, Volcanica, 8(1), pp. 225–239. </w:t>
      </w:r>
      <w:proofErr w:type="spellStart"/>
      <w:r w:rsidR="009214D0" w:rsidRPr="009214D0">
        <w:rPr>
          <w:rFonts w:ascii="Roboto Condensed" w:hAnsi="Roboto Condensed"/>
          <w:b w:val="0"/>
          <w:sz w:val="24"/>
          <w:szCs w:val="22"/>
        </w:rPr>
        <w:t>doi</w:t>
      </w:r>
      <w:proofErr w:type="spellEnd"/>
      <w:r w:rsidR="009214D0" w:rsidRPr="009214D0">
        <w:rPr>
          <w:rFonts w:ascii="Roboto Condensed" w:hAnsi="Roboto Condensed"/>
          <w:b w:val="0"/>
          <w:sz w:val="24"/>
          <w:szCs w:val="22"/>
        </w:rPr>
        <w:t>: 10.30909/vol/bzas2042.</w:t>
      </w:r>
    </w:p>
    <w:p w14:paraId="49BD2558" w14:textId="1FD25822" w:rsidR="00810620" w:rsidRPr="003F59BA" w:rsidRDefault="00810620" w:rsidP="007F01BF">
      <w:pPr>
        <w:pStyle w:val="Authors"/>
        <w:rPr>
          <w:rStyle w:val="AffiliationChar"/>
          <w:rFonts w:ascii="Roboto" w:hAnsi="Roboto"/>
        </w:rPr>
      </w:pPr>
      <w:r w:rsidRPr="003F59BA">
        <w:rPr>
          <w:rFonts w:ascii="Roboto" w:hAnsi="Roboto"/>
          <w:vertAlign w:val="superscript"/>
        </w:rPr>
        <w:t xml:space="preserve">* </w:t>
      </w:r>
      <w:hyperlink r:id="rId8" w:history="1">
        <w:r w:rsidR="001F28E6" w:rsidRPr="003F59BA">
          <w:rPr>
            <w:rStyle w:val="Hyperlink"/>
            <w:rFonts w:ascii="Roboto" w:hAnsi="Roboto"/>
            <w:b/>
          </w:rPr>
          <w:t>ben.john.rooche@ulb.be</w:t>
        </w:r>
      </w:hyperlink>
      <w:r w:rsidR="007F01BF" w:rsidRPr="003F59BA">
        <w:rPr>
          <w:rStyle w:val="AffiliationChar"/>
          <w:rFonts w:ascii="Roboto" w:hAnsi="Roboto"/>
        </w:rPr>
        <w:t xml:space="preserve"> [corresponding author]</w:t>
      </w:r>
    </w:p>
    <w:p w14:paraId="7136061C" w14:textId="63E5C776" w:rsidR="00810620" w:rsidRPr="003F59BA" w:rsidRDefault="00810620" w:rsidP="000F3B8F">
      <w:pPr>
        <w:rPr>
          <w:rFonts w:ascii="Roboto" w:hAnsi="Roboto"/>
        </w:rPr>
      </w:pPr>
      <w:r w:rsidRPr="003F59BA">
        <w:rPr>
          <w:rFonts w:ascii="Roboto" w:hAnsi="Roboto"/>
          <w:noProof/>
        </w:rPr>
        <w:drawing>
          <wp:anchor distT="0" distB="0" distL="114300" distR="114300" simplePos="0" relativeHeight="251654144" behindDoc="0" locked="0" layoutInCell="1" allowOverlap="1" wp14:anchorId="7A1A6B85" wp14:editId="601F6357">
            <wp:simplePos x="0" y="0"/>
            <wp:positionH relativeFrom="column">
              <wp:posOffset>0</wp:posOffset>
            </wp:positionH>
            <wp:positionV relativeFrom="paragraph">
              <wp:posOffset>0</wp:posOffset>
            </wp:positionV>
            <wp:extent cx="107315" cy="107315"/>
            <wp:effectExtent l="0" t="0" r="0" b="0"/>
            <wp:wrapSquare wrapText="bothSides"/>
            <wp:docPr id="4" name="Picture 2" descr="ORCID Archives - EC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RCID Archives - ECS"/>
                    <pic:cNvPicPr>
                      <a:picLocks/>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07315" cy="107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59BA">
        <w:rPr>
          <w:rFonts w:ascii="Roboto" w:hAnsi="Roboto"/>
        </w:rPr>
        <w:t xml:space="preserve">ORCiD: </w:t>
      </w:r>
      <w:r w:rsidR="000F3B8F" w:rsidRPr="003F59BA">
        <w:rPr>
          <w:rFonts w:ascii="Roboto" w:hAnsi="Roboto"/>
        </w:rPr>
        <w:t>0000-0002-0730-2947</w:t>
      </w:r>
    </w:p>
    <w:p w14:paraId="12D34DBE" w14:textId="7674B1BC" w:rsidR="001C41A5" w:rsidRPr="003F59BA" w:rsidRDefault="00810620" w:rsidP="007F01BF">
      <w:pPr>
        <w:pStyle w:val="Caption"/>
        <w:rPr>
          <w:rFonts w:ascii="Roboto" w:hAnsi="Roboto"/>
        </w:rPr>
      </w:pPr>
      <w:r w:rsidRPr="003F59BA">
        <w:rPr>
          <w:rFonts w:ascii="Roboto" w:hAnsi="Roboto"/>
        </w:rPr>
        <w:t xml:space="preserve">Keywords: </w:t>
      </w:r>
      <w:r w:rsidR="00A74890" w:rsidRPr="003F59BA">
        <w:rPr>
          <w:rFonts w:ascii="Roboto" w:hAnsi="Roboto"/>
          <w:b w:val="0"/>
          <w:bCs w:val="0"/>
        </w:rPr>
        <w:t>Active</w:t>
      </w:r>
      <w:r w:rsidR="00A74890" w:rsidRPr="003F59BA">
        <w:rPr>
          <w:rFonts w:ascii="Roboto" w:hAnsi="Roboto"/>
        </w:rPr>
        <w:t xml:space="preserve"> </w:t>
      </w:r>
      <w:r w:rsidR="000F3B8F" w:rsidRPr="003F59BA">
        <w:rPr>
          <w:rFonts w:ascii="Roboto" w:hAnsi="Roboto"/>
          <w:b w:val="0"/>
          <w:bCs w:val="0"/>
        </w:rPr>
        <w:t>Volcano</w:t>
      </w:r>
      <w:r w:rsidR="00A74890" w:rsidRPr="003F59BA">
        <w:rPr>
          <w:rFonts w:ascii="Roboto" w:hAnsi="Roboto"/>
          <w:b w:val="0"/>
          <w:bCs w:val="0"/>
        </w:rPr>
        <w:t>es</w:t>
      </w:r>
      <w:r w:rsidR="000F3B8F" w:rsidRPr="003F59BA">
        <w:rPr>
          <w:rFonts w:ascii="Roboto" w:hAnsi="Roboto"/>
          <w:b w:val="0"/>
          <w:bCs w:val="0"/>
        </w:rPr>
        <w:t>, Monitoring</w:t>
      </w:r>
      <w:r w:rsidR="00A74890" w:rsidRPr="003F59BA">
        <w:rPr>
          <w:rFonts w:ascii="Roboto" w:hAnsi="Roboto"/>
          <w:b w:val="0"/>
          <w:bCs w:val="0"/>
        </w:rPr>
        <w:t xml:space="preserve"> Techniques</w:t>
      </w:r>
      <w:r w:rsidR="000F3B8F" w:rsidRPr="003F59BA">
        <w:rPr>
          <w:rFonts w:ascii="Roboto" w:hAnsi="Roboto"/>
          <w:b w:val="0"/>
          <w:bCs w:val="0"/>
        </w:rPr>
        <w:t>, Bubble</w:t>
      </w:r>
      <w:r w:rsidR="00A74890" w:rsidRPr="003F59BA">
        <w:rPr>
          <w:rFonts w:ascii="Roboto" w:hAnsi="Roboto"/>
          <w:b w:val="0"/>
          <w:bCs w:val="0"/>
        </w:rPr>
        <w:t>s</w:t>
      </w:r>
      <w:r w:rsidR="000F3B8F" w:rsidRPr="003F59BA">
        <w:rPr>
          <w:rFonts w:ascii="Roboto" w:hAnsi="Roboto"/>
          <w:b w:val="0"/>
          <w:bCs w:val="0"/>
        </w:rPr>
        <w:t xml:space="preserve">, Hydroacoustic, </w:t>
      </w:r>
      <w:r w:rsidR="00A74890" w:rsidRPr="003F59BA">
        <w:rPr>
          <w:rFonts w:ascii="Roboto" w:hAnsi="Roboto"/>
          <w:b w:val="0"/>
          <w:bCs w:val="0"/>
        </w:rPr>
        <w:t xml:space="preserve">Phreatic </w:t>
      </w:r>
      <w:r w:rsidR="000F3B8F" w:rsidRPr="003F59BA">
        <w:rPr>
          <w:rFonts w:ascii="Roboto" w:hAnsi="Roboto"/>
          <w:b w:val="0"/>
          <w:bCs w:val="0"/>
        </w:rPr>
        <w:t xml:space="preserve">Eruption, </w:t>
      </w:r>
      <w:r w:rsidR="00A74890" w:rsidRPr="003F59BA">
        <w:rPr>
          <w:rFonts w:ascii="Roboto" w:hAnsi="Roboto"/>
          <w:b w:val="0"/>
          <w:bCs w:val="0"/>
        </w:rPr>
        <w:t>Deg</w:t>
      </w:r>
      <w:r w:rsidR="000F3B8F" w:rsidRPr="003F59BA">
        <w:rPr>
          <w:rFonts w:ascii="Roboto" w:hAnsi="Roboto"/>
          <w:b w:val="0"/>
          <w:bCs w:val="0"/>
        </w:rPr>
        <w:t>as</w:t>
      </w:r>
      <w:r w:rsidR="00A74890" w:rsidRPr="003F59BA">
        <w:rPr>
          <w:rFonts w:ascii="Roboto" w:hAnsi="Roboto"/>
          <w:b w:val="0"/>
          <w:bCs w:val="0"/>
        </w:rPr>
        <w:t>sing</w:t>
      </w:r>
      <w:r w:rsidR="000F3B8F" w:rsidRPr="003F59BA">
        <w:rPr>
          <w:rFonts w:ascii="Roboto" w:hAnsi="Roboto"/>
        </w:rPr>
        <w:t xml:space="preserve">  </w:t>
      </w:r>
    </w:p>
    <w:p w14:paraId="66546813" w14:textId="77777777" w:rsidR="00D32F69" w:rsidRPr="003F59BA" w:rsidRDefault="00D32F69" w:rsidP="001F28E6">
      <w:pPr>
        <w:rPr>
          <w:rFonts w:ascii="Roboto" w:hAnsi="Roboto"/>
        </w:rPr>
      </w:pPr>
    </w:p>
    <w:p w14:paraId="4FD51D82" w14:textId="78209A7A" w:rsidR="00124FB7" w:rsidRPr="003F59BA" w:rsidRDefault="00124FB7" w:rsidP="00124FB7">
      <w:pPr>
        <w:pStyle w:val="Affiliation"/>
        <w:rPr>
          <w:rStyle w:val="AffiliationChar"/>
          <w:rFonts w:ascii="Roboto" w:hAnsi="Roboto"/>
          <w:b/>
          <w:bCs/>
        </w:rPr>
      </w:pPr>
      <w:r w:rsidRPr="003F59BA">
        <w:rPr>
          <w:rFonts w:ascii="Roboto" w:hAnsi="Roboto"/>
          <w:b/>
          <w:bCs/>
        </w:rPr>
        <w:t>Table</w:t>
      </w:r>
      <w:r w:rsidRPr="003F59BA">
        <w:rPr>
          <w:rStyle w:val="AffiliationChar"/>
          <w:rFonts w:ascii="Roboto" w:hAnsi="Roboto"/>
          <w:b/>
          <w:bCs/>
        </w:rPr>
        <w:t xml:space="preserve"> S1.</w:t>
      </w:r>
      <w:r w:rsidR="003F59BA" w:rsidRPr="003F59BA">
        <w:rPr>
          <w:rFonts w:ascii="Roboto" w:hAnsi="Roboto"/>
          <w:sz w:val="22"/>
          <w:szCs w:val="22"/>
        </w:rPr>
        <w:t xml:space="preserve"> </w:t>
      </w:r>
      <w:r w:rsidR="003F59BA" w:rsidRPr="003F59BA">
        <w:rPr>
          <w:rFonts w:ascii="Roboto" w:hAnsi="Roboto"/>
          <w:sz w:val="22"/>
          <w:szCs w:val="22"/>
        </w:rPr>
        <w:t>A table of the values used as part of the passive acoustic inversion process.</w:t>
      </w:r>
    </w:p>
    <w:p w14:paraId="19D5B7AF" w14:textId="77777777" w:rsidR="00124FB7" w:rsidRPr="003F59BA" w:rsidRDefault="00124FB7" w:rsidP="00124FB7">
      <w:pPr>
        <w:pStyle w:val="Affiliation"/>
        <w:rPr>
          <w:rStyle w:val="AffiliationChar"/>
          <w:rFonts w:ascii="Roboto" w:hAnsi="Roboto"/>
          <w:b/>
          <w:bCs/>
        </w:rPr>
      </w:pPr>
    </w:p>
    <w:p w14:paraId="653D0141" w14:textId="77777777" w:rsidR="00124FB7" w:rsidRPr="003F59BA" w:rsidRDefault="00124FB7" w:rsidP="00124FB7">
      <w:pPr>
        <w:pStyle w:val="Affiliation"/>
        <w:rPr>
          <w:rFonts w:ascii="Roboto" w:hAnsi="Roboto"/>
          <w:b/>
          <w:bCs/>
        </w:rPr>
      </w:pPr>
    </w:p>
    <w:tbl>
      <w:tblPr>
        <w:tblStyle w:val="TableGrid"/>
        <w:tblW w:w="0" w:type="auto"/>
        <w:tblLook w:val="04A0" w:firstRow="1" w:lastRow="0" w:firstColumn="1" w:lastColumn="0" w:noHBand="0" w:noVBand="1"/>
      </w:tblPr>
      <w:tblGrid>
        <w:gridCol w:w="4505"/>
        <w:gridCol w:w="4505"/>
      </w:tblGrid>
      <w:tr w:rsidR="00AC39B2" w:rsidRPr="003F59BA" w14:paraId="488B4EAC" w14:textId="77777777" w:rsidTr="00C23A5C">
        <w:tc>
          <w:tcPr>
            <w:tcW w:w="9016" w:type="dxa"/>
            <w:gridSpan w:val="2"/>
            <w:shd w:val="clear" w:color="auto" w:fill="EEECE1" w:themeFill="background2"/>
          </w:tcPr>
          <w:p w14:paraId="32001751" w14:textId="77777777" w:rsidR="00AC39B2" w:rsidRPr="003F59BA" w:rsidRDefault="00AC39B2" w:rsidP="00C23A5C">
            <w:pPr>
              <w:jc w:val="center"/>
              <w:rPr>
                <w:rFonts w:ascii="Roboto" w:hAnsi="Roboto"/>
                <w:b/>
                <w:bCs/>
              </w:rPr>
            </w:pPr>
            <w:r w:rsidRPr="003F59BA">
              <w:rPr>
                <w:rFonts w:ascii="Roboto" w:hAnsi="Roboto"/>
                <w:b/>
                <w:bCs/>
              </w:rPr>
              <w:t>Passive Acoustic Flux Inversion Settings</w:t>
            </w:r>
          </w:p>
        </w:tc>
      </w:tr>
      <w:tr w:rsidR="00AC39B2" w:rsidRPr="003F59BA" w14:paraId="67BEFAF9" w14:textId="77777777" w:rsidTr="00C23A5C">
        <w:tc>
          <w:tcPr>
            <w:tcW w:w="4508" w:type="dxa"/>
          </w:tcPr>
          <w:p w14:paraId="23560AEE" w14:textId="77777777" w:rsidR="00AC39B2" w:rsidRPr="003F59BA" w:rsidRDefault="00AC39B2" w:rsidP="00C23A5C">
            <w:pPr>
              <w:rPr>
                <w:rFonts w:ascii="Roboto" w:hAnsi="Roboto"/>
                <w:b/>
                <w:bCs/>
              </w:rPr>
            </w:pPr>
            <w:r w:rsidRPr="003F59BA">
              <w:rPr>
                <w:rFonts w:ascii="Roboto" w:hAnsi="Roboto"/>
                <w:b/>
                <w:bCs/>
              </w:rPr>
              <w:t>Water Depth</w:t>
            </w:r>
          </w:p>
        </w:tc>
        <w:tc>
          <w:tcPr>
            <w:tcW w:w="4508" w:type="dxa"/>
          </w:tcPr>
          <w:p w14:paraId="36EE1C43" w14:textId="77777777" w:rsidR="00AC39B2" w:rsidRPr="003F59BA" w:rsidRDefault="00AC39B2" w:rsidP="00C23A5C">
            <w:pPr>
              <w:jc w:val="center"/>
              <w:rPr>
                <w:rFonts w:ascii="Roboto" w:hAnsi="Roboto"/>
              </w:rPr>
            </w:pPr>
            <w:r w:rsidRPr="003F59BA">
              <w:rPr>
                <w:rFonts w:ascii="Roboto" w:hAnsi="Roboto"/>
              </w:rPr>
              <w:t>2 m</w:t>
            </w:r>
          </w:p>
        </w:tc>
      </w:tr>
      <w:tr w:rsidR="00AC39B2" w:rsidRPr="003F59BA" w14:paraId="7A19D31D" w14:textId="77777777" w:rsidTr="00C23A5C">
        <w:tc>
          <w:tcPr>
            <w:tcW w:w="4508" w:type="dxa"/>
          </w:tcPr>
          <w:p w14:paraId="24AF0AFC" w14:textId="77777777" w:rsidR="00AC39B2" w:rsidRPr="003F59BA" w:rsidRDefault="00AC39B2" w:rsidP="00C23A5C">
            <w:pPr>
              <w:rPr>
                <w:rFonts w:ascii="Roboto" w:hAnsi="Roboto"/>
                <w:b/>
                <w:bCs/>
              </w:rPr>
            </w:pPr>
            <w:r w:rsidRPr="003F59BA">
              <w:rPr>
                <w:rFonts w:ascii="Roboto" w:hAnsi="Roboto"/>
                <w:b/>
                <w:bCs/>
              </w:rPr>
              <w:t xml:space="preserve">Temperature </w:t>
            </w:r>
          </w:p>
        </w:tc>
        <w:tc>
          <w:tcPr>
            <w:tcW w:w="4508" w:type="dxa"/>
          </w:tcPr>
          <w:p w14:paraId="6A4527EE" w14:textId="2EC5FBFE" w:rsidR="00AC39B2" w:rsidRPr="003F59BA" w:rsidRDefault="00AC39B2" w:rsidP="00C23A5C">
            <w:pPr>
              <w:jc w:val="center"/>
              <w:rPr>
                <w:rFonts w:ascii="Roboto" w:hAnsi="Roboto"/>
              </w:rPr>
            </w:pPr>
            <w:r w:rsidRPr="003F59BA">
              <w:rPr>
                <w:rFonts w:ascii="Roboto" w:hAnsi="Roboto"/>
              </w:rPr>
              <w:t>5</w:t>
            </w:r>
            <w:r w:rsidR="00380983" w:rsidRPr="003F59BA">
              <w:rPr>
                <w:rFonts w:ascii="Roboto" w:hAnsi="Roboto"/>
              </w:rPr>
              <w:t>0</w:t>
            </w:r>
            <w:r w:rsidRPr="003F59BA">
              <w:rPr>
                <w:rFonts w:ascii="Roboto" w:hAnsi="Roboto"/>
              </w:rPr>
              <w:t xml:space="preserve"> C</w:t>
            </w:r>
          </w:p>
        </w:tc>
      </w:tr>
      <w:tr w:rsidR="00AC39B2" w:rsidRPr="003F59BA" w14:paraId="0A969108" w14:textId="77777777" w:rsidTr="00C23A5C">
        <w:tc>
          <w:tcPr>
            <w:tcW w:w="4508" w:type="dxa"/>
          </w:tcPr>
          <w:p w14:paraId="4BC4F0D4" w14:textId="77777777" w:rsidR="00AC39B2" w:rsidRPr="003F59BA" w:rsidRDefault="00AC39B2" w:rsidP="00C23A5C">
            <w:pPr>
              <w:rPr>
                <w:rFonts w:ascii="Roboto" w:hAnsi="Roboto"/>
                <w:b/>
                <w:bCs/>
              </w:rPr>
            </w:pPr>
            <w:r w:rsidRPr="003F59BA">
              <w:rPr>
                <w:rFonts w:ascii="Roboto" w:hAnsi="Roboto"/>
                <w:b/>
                <w:bCs/>
              </w:rPr>
              <w:t xml:space="preserve">Salinity </w:t>
            </w:r>
          </w:p>
        </w:tc>
        <w:tc>
          <w:tcPr>
            <w:tcW w:w="4508" w:type="dxa"/>
          </w:tcPr>
          <w:p w14:paraId="5D57C111" w14:textId="77777777" w:rsidR="00AC39B2" w:rsidRPr="003F59BA" w:rsidRDefault="00AC39B2" w:rsidP="00C23A5C">
            <w:pPr>
              <w:jc w:val="center"/>
              <w:rPr>
                <w:rFonts w:ascii="Roboto" w:hAnsi="Roboto"/>
              </w:rPr>
            </w:pPr>
            <w:r w:rsidRPr="003F59BA">
              <w:rPr>
                <w:rFonts w:ascii="Roboto" w:hAnsi="Roboto"/>
              </w:rPr>
              <w:t>1 ppt</w:t>
            </w:r>
          </w:p>
        </w:tc>
      </w:tr>
      <w:tr w:rsidR="00AC39B2" w:rsidRPr="003F59BA" w14:paraId="36838099" w14:textId="77777777" w:rsidTr="00C23A5C">
        <w:tc>
          <w:tcPr>
            <w:tcW w:w="4508" w:type="dxa"/>
          </w:tcPr>
          <w:p w14:paraId="4D4689F1" w14:textId="77777777" w:rsidR="00AC39B2" w:rsidRPr="003F59BA" w:rsidRDefault="00AC39B2" w:rsidP="00C23A5C">
            <w:pPr>
              <w:rPr>
                <w:rFonts w:ascii="Roboto" w:hAnsi="Roboto"/>
                <w:b/>
                <w:bCs/>
              </w:rPr>
            </w:pPr>
            <w:r w:rsidRPr="003F59BA">
              <w:rPr>
                <w:rFonts w:ascii="Roboto" w:hAnsi="Roboto"/>
                <w:b/>
                <w:bCs/>
              </w:rPr>
              <w:t>Hydrophone Range</w:t>
            </w:r>
          </w:p>
        </w:tc>
        <w:tc>
          <w:tcPr>
            <w:tcW w:w="4508" w:type="dxa"/>
          </w:tcPr>
          <w:p w14:paraId="2626B892" w14:textId="77777777" w:rsidR="00AC39B2" w:rsidRPr="003F59BA" w:rsidRDefault="00AC39B2" w:rsidP="00C23A5C">
            <w:pPr>
              <w:jc w:val="center"/>
              <w:rPr>
                <w:rFonts w:ascii="Roboto" w:hAnsi="Roboto"/>
              </w:rPr>
            </w:pPr>
            <w:r w:rsidRPr="003F59BA">
              <w:rPr>
                <w:rFonts w:ascii="Roboto" w:hAnsi="Roboto"/>
              </w:rPr>
              <w:t>25 m</w:t>
            </w:r>
          </w:p>
        </w:tc>
      </w:tr>
      <w:tr w:rsidR="00AC39B2" w:rsidRPr="003F59BA" w14:paraId="28357099" w14:textId="77777777" w:rsidTr="00C23A5C">
        <w:tc>
          <w:tcPr>
            <w:tcW w:w="4508" w:type="dxa"/>
          </w:tcPr>
          <w:p w14:paraId="6DE932F7" w14:textId="77777777" w:rsidR="00AC39B2" w:rsidRPr="003F59BA" w:rsidRDefault="00AC39B2" w:rsidP="00C23A5C">
            <w:pPr>
              <w:rPr>
                <w:rFonts w:ascii="Roboto" w:hAnsi="Roboto"/>
                <w:b/>
                <w:bCs/>
              </w:rPr>
            </w:pPr>
            <w:r w:rsidRPr="003F59BA">
              <w:rPr>
                <w:rFonts w:ascii="Roboto" w:hAnsi="Roboto"/>
                <w:b/>
                <w:bCs/>
              </w:rPr>
              <w:t xml:space="preserve">Hydrophone Sensitivity </w:t>
            </w:r>
          </w:p>
        </w:tc>
        <w:tc>
          <w:tcPr>
            <w:tcW w:w="4508" w:type="dxa"/>
          </w:tcPr>
          <w:p w14:paraId="26550F37" w14:textId="77777777" w:rsidR="00AC39B2" w:rsidRPr="003F59BA" w:rsidRDefault="00AC39B2" w:rsidP="00BC6162">
            <w:pPr>
              <w:ind w:firstLine="720"/>
              <w:jc w:val="center"/>
              <w:rPr>
                <w:rFonts w:ascii="Roboto" w:hAnsi="Roboto"/>
              </w:rPr>
            </w:pPr>
            <w:r w:rsidRPr="003F59BA">
              <w:rPr>
                <w:rFonts w:ascii="Roboto" w:hAnsi="Roboto"/>
              </w:rPr>
              <w:t xml:space="preserve">-170 </w:t>
            </w:r>
            <w:proofErr w:type="spellStart"/>
            <w:r w:rsidRPr="003F59BA">
              <w:rPr>
                <w:rFonts w:ascii="Roboto" w:hAnsi="Roboto"/>
              </w:rPr>
              <w:t>dBV</w:t>
            </w:r>
            <w:proofErr w:type="spellEnd"/>
            <w:r w:rsidRPr="003F59BA">
              <w:rPr>
                <w:rFonts w:ascii="Roboto" w:hAnsi="Roboto"/>
              </w:rPr>
              <w:t>/</w:t>
            </w:r>
            <w:proofErr w:type="spellStart"/>
            <w:r w:rsidRPr="003F59BA">
              <w:rPr>
                <w:rFonts w:ascii="Roboto" w:hAnsi="Roboto"/>
              </w:rPr>
              <w:t>uPa</w:t>
            </w:r>
            <w:proofErr w:type="spellEnd"/>
          </w:p>
        </w:tc>
      </w:tr>
      <w:tr w:rsidR="00AC39B2" w:rsidRPr="003F59BA" w14:paraId="346D5ABC" w14:textId="77777777" w:rsidTr="00C23A5C">
        <w:tc>
          <w:tcPr>
            <w:tcW w:w="4508" w:type="dxa"/>
          </w:tcPr>
          <w:p w14:paraId="252D593A" w14:textId="77777777" w:rsidR="00AC39B2" w:rsidRPr="003F59BA" w:rsidRDefault="00AC39B2" w:rsidP="00C23A5C">
            <w:pPr>
              <w:rPr>
                <w:rFonts w:ascii="Roboto" w:hAnsi="Roboto"/>
                <w:b/>
                <w:bCs/>
              </w:rPr>
            </w:pPr>
            <w:r w:rsidRPr="003F59BA">
              <w:rPr>
                <w:rFonts w:ascii="Roboto" w:hAnsi="Roboto"/>
                <w:b/>
                <w:bCs/>
              </w:rPr>
              <w:t xml:space="preserve">Minimum Inversion Frequency </w:t>
            </w:r>
          </w:p>
        </w:tc>
        <w:tc>
          <w:tcPr>
            <w:tcW w:w="4508" w:type="dxa"/>
          </w:tcPr>
          <w:p w14:paraId="57C4D006" w14:textId="77777777" w:rsidR="00AC39B2" w:rsidRPr="003F59BA" w:rsidRDefault="00AC39B2" w:rsidP="00C23A5C">
            <w:pPr>
              <w:jc w:val="center"/>
              <w:rPr>
                <w:rFonts w:ascii="Roboto" w:hAnsi="Roboto"/>
              </w:rPr>
            </w:pPr>
            <w:r w:rsidRPr="003F59BA">
              <w:rPr>
                <w:rFonts w:ascii="Roboto" w:hAnsi="Roboto"/>
              </w:rPr>
              <w:t>1600 Hz</w:t>
            </w:r>
          </w:p>
        </w:tc>
      </w:tr>
      <w:tr w:rsidR="00AC39B2" w:rsidRPr="003F59BA" w14:paraId="4A9380B1" w14:textId="77777777" w:rsidTr="00C23A5C">
        <w:tc>
          <w:tcPr>
            <w:tcW w:w="4508" w:type="dxa"/>
          </w:tcPr>
          <w:p w14:paraId="623EAEFE" w14:textId="77777777" w:rsidR="00AC39B2" w:rsidRPr="003F59BA" w:rsidRDefault="00AC39B2" w:rsidP="00C23A5C">
            <w:pPr>
              <w:rPr>
                <w:rFonts w:ascii="Roboto" w:hAnsi="Roboto"/>
                <w:b/>
                <w:bCs/>
              </w:rPr>
            </w:pPr>
            <w:r w:rsidRPr="003F59BA">
              <w:rPr>
                <w:rFonts w:ascii="Roboto" w:hAnsi="Roboto"/>
                <w:b/>
                <w:bCs/>
              </w:rPr>
              <w:t xml:space="preserve">Maximum Inversion Frequency </w:t>
            </w:r>
          </w:p>
        </w:tc>
        <w:tc>
          <w:tcPr>
            <w:tcW w:w="4508" w:type="dxa"/>
          </w:tcPr>
          <w:p w14:paraId="19CC382B" w14:textId="77777777" w:rsidR="00AC39B2" w:rsidRPr="003F59BA" w:rsidRDefault="00AC39B2" w:rsidP="00C23A5C">
            <w:pPr>
              <w:jc w:val="center"/>
              <w:rPr>
                <w:rFonts w:ascii="Roboto" w:hAnsi="Roboto"/>
              </w:rPr>
            </w:pPr>
            <w:r w:rsidRPr="003F59BA">
              <w:rPr>
                <w:rFonts w:ascii="Roboto" w:hAnsi="Roboto"/>
              </w:rPr>
              <w:t>4000 Hz</w:t>
            </w:r>
          </w:p>
        </w:tc>
      </w:tr>
      <w:tr w:rsidR="00AC39B2" w:rsidRPr="003F59BA" w14:paraId="6AB43ED2" w14:textId="77777777" w:rsidTr="00C23A5C">
        <w:tc>
          <w:tcPr>
            <w:tcW w:w="4508" w:type="dxa"/>
          </w:tcPr>
          <w:p w14:paraId="17BCF38D" w14:textId="77777777" w:rsidR="00AC39B2" w:rsidRPr="003F59BA" w:rsidRDefault="00AC39B2" w:rsidP="00C23A5C">
            <w:pPr>
              <w:rPr>
                <w:rFonts w:ascii="Roboto" w:hAnsi="Roboto"/>
                <w:b/>
                <w:bCs/>
              </w:rPr>
            </w:pPr>
            <w:r w:rsidRPr="003F59BA">
              <w:rPr>
                <w:rFonts w:ascii="Roboto" w:hAnsi="Roboto"/>
                <w:b/>
                <w:bCs/>
              </w:rPr>
              <w:t>Section Duration (Flux Sample Rate)</w:t>
            </w:r>
          </w:p>
        </w:tc>
        <w:tc>
          <w:tcPr>
            <w:tcW w:w="4508" w:type="dxa"/>
          </w:tcPr>
          <w:p w14:paraId="46D81541" w14:textId="77777777" w:rsidR="00AC39B2" w:rsidRPr="003F59BA" w:rsidRDefault="00AC39B2" w:rsidP="00C23A5C">
            <w:pPr>
              <w:jc w:val="center"/>
              <w:rPr>
                <w:rFonts w:ascii="Roboto" w:hAnsi="Roboto"/>
              </w:rPr>
            </w:pPr>
            <w:r w:rsidRPr="003F59BA">
              <w:rPr>
                <w:rFonts w:ascii="Roboto" w:hAnsi="Roboto"/>
              </w:rPr>
              <w:t>5 min</w:t>
            </w:r>
          </w:p>
        </w:tc>
      </w:tr>
    </w:tbl>
    <w:p w14:paraId="614C2008" w14:textId="09FA3D18" w:rsidR="00124FB7" w:rsidRPr="003F59BA" w:rsidRDefault="00124FB7" w:rsidP="00D32F69">
      <w:pPr>
        <w:pStyle w:val="Affiliation"/>
        <w:rPr>
          <w:rFonts w:ascii="Roboto" w:hAnsi="Roboto"/>
          <w:sz w:val="22"/>
          <w:szCs w:val="22"/>
        </w:rPr>
      </w:pPr>
    </w:p>
    <w:p w14:paraId="0E58D26E" w14:textId="77777777" w:rsidR="00AC39B2" w:rsidRPr="003F59BA" w:rsidRDefault="00AC39B2" w:rsidP="00D32F69">
      <w:pPr>
        <w:pStyle w:val="Affiliation"/>
        <w:rPr>
          <w:rFonts w:ascii="Roboto" w:hAnsi="Roboto"/>
          <w:b/>
          <w:bCs/>
        </w:rPr>
      </w:pPr>
    </w:p>
    <w:p w14:paraId="3CBDD444" w14:textId="77777777" w:rsidR="007D57A9" w:rsidRPr="003F59BA" w:rsidRDefault="007D57A9" w:rsidP="007D57A9">
      <w:pPr>
        <w:pStyle w:val="SMHeading"/>
        <w:jc w:val="center"/>
        <w:rPr>
          <w:rFonts w:ascii="Roboto" w:hAnsi="Roboto"/>
        </w:rPr>
      </w:pPr>
      <w:r w:rsidRPr="003F59BA">
        <w:rPr>
          <w:rFonts w:ascii="Roboto" w:hAnsi="Roboto"/>
          <w:noProof/>
        </w:rPr>
        <w:lastRenderedPageBreak/>
        <w:drawing>
          <wp:inline distT="0" distB="0" distL="0" distR="0" wp14:anchorId="5F160CFB" wp14:editId="5B5BEA66">
            <wp:extent cx="6372225" cy="3133725"/>
            <wp:effectExtent l="0" t="0" r="9525" b="9525"/>
            <wp:docPr id="401957774" name="Picture 7"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57774" name="Picture 7" descr="A close-up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72225" cy="3133725"/>
                    </a:xfrm>
                    <a:prstGeom prst="rect">
                      <a:avLst/>
                    </a:prstGeom>
                  </pic:spPr>
                </pic:pic>
              </a:graphicData>
            </a:graphic>
          </wp:inline>
        </w:drawing>
      </w:r>
    </w:p>
    <w:p w14:paraId="598504CD" w14:textId="5D8C432D" w:rsidR="007D57A9" w:rsidRPr="003F59BA" w:rsidRDefault="003F59BA" w:rsidP="007D57A9">
      <w:pPr>
        <w:pStyle w:val="Affiliation"/>
        <w:rPr>
          <w:rFonts w:ascii="Roboto" w:hAnsi="Roboto"/>
        </w:rPr>
      </w:pPr>
      <w:r w:rsidRPr="003F59BA">
        <w:rPr>
          <w:rFonts w:ascii="Roboto" w:hAnsi="Roboto"/>
          <w:b/>
          <w:bCs/>
        </w:rPr>
        <w:t xml:space="preserve">Figure </w:t>
      </w:r>
      <w:r w:rsidR="007D57A9" w:rsidRPr="003F59BA">
        <w:rPr>
          <w:rFonts w:ascii="Roboto" w:hAnsi="Roboto"/>
          <w:b/>
          <w:bCs/>
        </w:rPr>
        <w:t xml:space="preserve">S1. </w:t>
      </w:r>
      <w:r w:rsidR="007D57A9" w:rsidRPr="003F59BA">
        <w:rPr>
          <w:rFonts w:ascii="Roboto" w:hAnsi="Roboto"/>
        </w:rPr>
        <w:t>A spectrogram and acoustic power spectrum graph showing an example of mooring noise, June 18</w:t>
      </w:r>
      <w:r w:rsidR="007D57A9" w:rsidRPr="003F59BA">
        <w:rPr>
          <w:rFonts w:ascii="Roboto" w:hAnsi="Roboto"/>
          <w:vertAlign w:val="superscript"/>
        </w:rPr>
        <w:t>th</w:t>
      </w:r>
      <w:r w:rsidR="007D57A9" w:rsidRPr="003F59BA">
        <w:rPr>
          <w:rFonts w:ascii="Roboto" w:hAnsi="Roboto"/>
        </w:rPr>
        <w:t xml:space="preserve"> between 08:23:20 and 08:23:35</w:t>
      </w:r>
    </w:p>
    <w:p w14:paraId="755B5B9E" w14:textId="77777777" w:rsidR="007D57A9" w:rsidRPr="003F59BA" w:rsidRDefault="007D57A9" w:rsidP="00D32F69">
      <w:pPr>
        <w:pStyle w:val="Affiliation"/>
        <w:rPr>
          <w:rFonts w:ascii="Roboto" w:hAnsi="Roboto"/>
          <w:b/>
          <w:bCs/>
        </w:rPr>
      </w:pPr>
    </w:p>
    <w:p w14:paraId="0DE930A4" w14:textId="77777777" w:rsidR="00124FB7" w:rsidRPr="003F59BA" w:rsidRDefault="00124FB7" w:rsidP="00D32F69">
      <w:pPr>
        <w:pStyle w:val="Affiliation"/>
        <w:rPr>
          <w:rFonts w:ascii="Roboto" w:hAnsi="Roboto"/>
          <w:b/>
          <w:bCs/>
        </w:rPr>
      </w:pPr>
    </w:p>
    <w:p w14:paraId="4EA40C34" w14:textId="3F6F873B" w:rsidR="00651BAF" w:rsidRPr="003F59BA" w:rsidRDefault="00651BAF" w:rsidP="00D32F69">
      <w:pPr>
        <w:pStyle w:val="Affiliation"/>
        <w:rPr>
          <w:rFonts w:ascii="Roboto" w:hAnsi="Roboto"/>
          <w:b/>
          <w:bCs/>
        </w:rPr>
      </w:pPr>
      <w:r w:rsidRPr="003F59BA">
        <w:rPr>
          <w:rFonts w:ascii="Roboto" w:hAnsi="Roboto"/>
          <w:b/>
          <w:bCs/>
          <w:noProof/>
        </w:rPr>
        <w:drawing>
          <wp:inline distT="0" distB="0" distL="0" distR="0" wp14:anchorId="34A3C291" wp14:editId="4C7D64CE">
            <wp:extent cx="6372225" cy="3133725"/>
            <wp:effectExtent l="0" t="0" r="9525" b="9525"/>
            <wp:docPr id="750064155" name="Picture 1" descr="A blue and yellow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064155" name="Picture 1" descr="A blue and yellow graph&#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2225" cy="3133725"/>
                    </a:xfrm>
                    <a:prstGeom prst="rect">
                      <a:avLst/>
                    </a:prstGeom>
                  </pic:spPr>
                </pic:pic>
              </a:graphicData>
            </a:graphic>
          </wp:inline>
        </w:drawing>
      </w:r>
    </w:p>
    <w:p w14:paraId="45C40899" w14:textId="5922E18C" w:rsidR="00D32F69" w:rsidRPr="003F59BA" w:rsidRDefault="003F59BA" w:rsidP="00D32F69">
      <w:pPr>
        <w:pStyle w:val="Affiliation"/>
        <w:rPr>
          <w:rFonts w:ascii="Roboto" w:hAnsi="Roboto"/>
        </w:rPr>
      </w:pPr>
      <w:r w:rsidRPr="003F59BA">
        <w:rPr>
          <w:rFonts w:ascii="Roboto" w:hAnsi="Roboto"/>
          <w:b/>
          <w:bCs/>
        </w:rPr>
        <w:t xml:space="preserve">Figure </w:t>
      </w:r>
      <w:r w:rsidR="00D32F69" w:rsidRPr="003F59BA">
        <w:rPr>
          <w:rFonts w:ascii="Roboto" w:hAnsi="Roboto"/>
          <w:b/>
          <w:bCs/>
        </w:rPr>
        <w:t>S</w:t>
      </w:r>
      <w:r w:rsidR="007D57A9" w:rsidRPr="003F59BA">
        <w:rPr>
          <w:rFonts w:ascii="Roboto" w:hAnsi="Roboto"/>
          <w:b/>
          <w:bCs/>
        </w:rPr>
        <w:t>2</w:t>
      </w:r>
      <w:r w:rsidR="00D32F69" w:rsidRPr="003F59BA">
        <w:rPr>
          <w:rFonts w:ascii="Roboto" w:hAnsi="Roboto"/>
          <w:b/>
          <w:bCs/>
        </w:rPr>
        <w:t>.</w:t>
      </w:r>
      <w:r w:rsidR="00651BAF" w:rsidRPr="003F59BA">
        <w:rPr>
          <w:rFonts w:ascii="Roboto" w:hAnsi="Roboto"/>
          <w:b/>
          <w:bCs/>
        </w:rPr>
        <w:t xml:space="preserve"> </w:t>
      </w:r>
      <w:r w:rsidR="00651BAF" w:rsidRPr="003F59BA">
        <w:rPr>
          <w:rFonts w:ascii="Roboto" w:hAnsi="Roboto"/>
        </w:rPr>
        <w:t>A spectrogram and acoustic power spectrum graph from the steady state period, June 3</w:t>
      </w:r>
      <w:r w:rsidR="00651BAF" w:rsidRPr="003F59BA">
        <w:rPr>
          <w:rFonts w:ascii="Roboto" w:hAnsi="Roboto"/>
          <w:vertAlign w:val="superscript"/>
        </w:rPr>
        <w:t>rd</w:t>
      </w:r>
      <w:r w:rsidR="00651BAF" w:rsidRPr="003F59BA">
        <w:rPr>
          <w:rFonts w:ascii="Roboto" w:hAnsi="Roboto"/>
        </w:rPr>
        <w:t xml:space="preserve"> between 00:00 and 01:00</w:t>
      </w:r>
    </w:p>
    <w:p w14:paraId="7527790B" w14:textId="77777777" w:rsidR="00651BAF" w:rsidRPr="003F59BA" w:rsidRDefault="00651BAF" w:rsidP="00D32F69">
      <w:pPr>
        <w:pStyle w:val="Affiliation"/>
        <w:rPr>
          <w:rFonts w:ascii="Roboto" w:hAnsi="Roboto"/>
        </w:rPr>
      </w:pPr>
    </w:p>
    <w:p w14:paraId="30A439FE" w14:textId="603C00D3" w:rsidR="00651BAF" w:rsidRPr="003F59BA" w:rsidRDefault="0069598E" w:rsidP="00D32F69">
      <w:pPr>
        <w:pStyle w:val="Affiliation"/>
        <w:rPr>
          <w:rFonts w:ascii="Roboto" w:hAnsi="Roboto"/>
        </w:rPr>
      </w:pPr>
      <w:r w:rsidRPr="003F59BA">
        <w:rPr>
          <w:rFonts w:ascii="Roboto" w:hAnsi="Roboto"/>
          <w:noProof/>
        </w:rPr>
        <w:lastRenderedPageBreak/>
        <w:drawing>
          <wp:inline distT="0" distB="0" distL="0" distR="0" wp14:anchorId="78F896E9" wp14:editId="2A3EF9DD">
            <wp:extent cx="6372225" cy="3133725"/>
            <wp:effectExtent l="0" t="0" r="9525" b="9525"/>
            <wp:docPr id="1175370186" name="Picture 6" descr="A graph of a wa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70186" name="Picture 6" descr="A graph of a wav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72225" cy="3133725"/>
                    </a:xfrm>
                    <a:prstGeom prst="rect">
                      <a:avLst/>
                    </a:prstGeom>
                  </pic:spPr>
                </pic:pic>
              </a:graphicData>
            </a:graphic>
          </wp:inline>
        </w:drawing>
      </w:r>
    </w:p>
    <w:p w14:paraId="49C97856" w14:textId="16E237C8" w:rsidR="00651BAF" w:rsidRPr="003F59BA" w:rsidRDefault="003F59BA" w:rsidP="00651BAF">
      <w:pPr>
        <w:pStyle w:val="Affiliation"/>
        <w:rPr>
          <w:rFonts w:ascii="Roboto" w:hAnsi="Roboto"/>
        </w:rPr>
      </w:pPr>
      <w:r w:rsidRPr="003F59BA">
        <w:rPr>
          <w:rFonts w:ascii="Roboto" w:hAnsi="Roboto"/>
          <w:b/>
          <w:bCs/>
        </w:rPr>
        <w:t xml:space="preserve">Figure </w:t>
      </w:r>
      <w:r w:rsidR="00651BAF" w:rsidRPr="003F59BA">
        <w:rPr>
          <w:rFonts w:ascii="Roboto" w:hAnsi="Roboto"/>
          <w:b/>
          <w:bCs/>
        </w:rPr>
        <w:t xml:space="preserve">S3. </w:t>
      </w:r>
      <w:r w:rsidR="00651BAF" w:rsidRPr="003F59BA">
        <w:rPr>
          <w:rFonts w:ascii="Roboto" w:hAnsi="Roboto"/>
        </w:rPr>
        <w:t>A spectrogram and acoustic power spectrum graph from the first mass bubbling event, June 1</w:t>
      </w:r>
      <w:r w:rsidR="0069598E" w:rsidRPr="003F59BA">
        <w:rPr>
          <w:rFonts w:ascii="Roboto" w:hAnsi="Roboto"/>
        </w:rPr>
        <w:t>4</w:t>
      </w:r>
      <w:r w:rsidR="00651BAF" w:rsidRPr="003F59BA">
        <w:rPr>
          <w:rFonts w:ascii="Roboto" w:hAnsi="Roboto"/>
          <w:vertAlign w:val="superscript"/>
        </w:rPr>
        <w:t>th</w:t>
      </w:r>
      <w:r w:rsidR="00651BAF" w:rsidRPr="003F59BA">
        <w:rPr>
          <w:rFonts w:ascii="Roboto" w:hAnsi="Roboto"/>
        </w:rPr>
        <w:t xml:space="preserve"> between </w:t>
      </w:r>
      <w:r w:rsidR="0069598E" w:rsidRPr="003F59BA">
        <w:rPr>
          <w:rFonts w:ascii="Roboto" w:hAnsi="Roboto"/>
        </w:rPr>
        <w:t>17</w:t>
      </w:r>
      <w:r w:rsidR="00651BAF" w:rsidRPr="003F59BA">
        <w:rPr>
          <w:rFonts w:ascii="Roboto" w:hAnsi="Roboto"/>
        </w:rPr>
        <w:t xml:space="preserve">:00 and </w:t>
      </w:r>
      <w:r w:rsidR="0069598E" w:rsidRPr="003F59BA">
        <w:rPr>
          <w:rFonts w:ascii="Roboto" w:hAnsi="Roboto"/>
        </w:rPr>
        <w:t>18</w:t>
      </w:r>
      <w:r w:rsidR="00651BAF" w:rsidRPr="003F59BA">
        <w:rPr>
          <w:rFonts w:ascii="Roboto" w:hAnsi="Roboto"/>
        </w:rPr>
        <w:t>:00</w:t>
      </w:r>
    </w:p>
    <w:p w14:paraId="2FE40AEE" w14:textId="77777777" w:rsidR="00651BAF" w:rsidRPr="003F59BA" w:rsidRDefault="00651BAF" w:rsidP="00651BAF">
      <w:pPr>
        <w:pStyle w:val="Affiliation"/>
        <w:rPr>
          <w:rFonts w:ascii="Roboto" w:hAnsi="Roboto"/>
        </w:rPr>
      </w:pPr>
    </w:p>
    <w:p w14:paraId="60E2A0B3" w14:textId="00671954" w:rsidR="00651BAF" w:rsidRPr="003F59BA" w:rsidRDefault="00651BAF" w:rsidP="00D32F69">
      <w:pPr>
        <w:pStyle w:val="Affiliation"/>
        <w:rPr>
          <w:rFonts w:ascii="Roboto" w:hAnsi="Roboto"/>
        </w:rPr>
      </w:pPr>
      <w:r w:rsidRPr="003F59BA">
        <w:rPr>
          <w:rFonts w:ascii="Roboto" w:hAnsi="Roboto"/>
          <w:noProof/>
        </w:rPr>
        <w:drawing>
          <wp:inline distT="0" distB="0" distL="0" distR="0" wp14:anchorId="0E435C99" wp14:editId="3F0992DD">
            <wp:extent cx="6372225" cy="3133725"/>
            <wp:effectExtent l="0" t="0" r="9525" b="9525"/>
            <wp:docPr id="928275553" name="Picture 3"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75553" name="Picture 3" descr="A close-up of a graph&#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72225" cy="3133725"/>
                    </a:xfrm>
                    <a:prstGeom prst="rect">
                      <a:avLst/>
                    </a:prstGeom>
                  </pic:spPr>
                </pic:pic>
              </a:graphicData>
            </a:graphic>
          </wp:inline>
        </w:drawing>
      </w:r>
    </w:p>
    <w:p w14:paraId="70D2138B" w14:textId="52893291" w:rsidR="00651BAF" w:rsidRPr="003F59BA" w:rsidRDefault="003F59BA" w:rsidP="00651BAF">
      <w:pPr>
        <w:pStyle w:val="Affiliation"/>
        <w:rPr>
          <w:rFonts w:ascii="Roboto" w:hAnsi="Roboto"/>
        </w:rPr>
      </w:pPr>
      <w:r w:rsidRPr="003F59BA">
        <w:rPr>
          <w:rFonts w:ascii="Roboto" w:hAnsi="Roboto"/>
          <w:b/>
          <w:bCs/>
        </w:rPr>
        <w:t xml:space="preserve">Figure </w:t>
      </w:r>
      <w:r w:rsidR="00651BAF" w:rsidRPr="003F59BA">
        <w:rPr>
          <w:rFonts w:ascii="Roboto" w:hAnsi="Roboto"/>
          <w:b/>
          <w:bCs/>
        </w:rPr>
        <w:t xml:space="preserve">S4. </w:t>
      </w:r>
      <w:r w:rsidR="00651BAF" w:rsidRPr="003F59BA">
        <w:rPr>
          <w:rFonts w:ascii="Roboto" w:hAnsi="Roboto"/>
        </w:rPr>
        <w:t>A spectrogram and acoustic power spectrum graph from the second mass bubbling event, June 17</w:t>
      </w:r>
      <w:r w:rsidR="00651BAF" w:rsidRPr="003F59BA">
        <w:rPr>
          <w:rFonts w:ascii="Roboto" w:hAnsi="Roboto"/>
          <w:vertAlign w:val="superscript"/>
        </w:rPr>
        <w:t>th</w:t>
      </w:r>
      <w:r w:rsidR="00651BAF" w:rsidRPr="003F59BA">
        <w:rPr>
          <w:rFonts w:ascii="Roboto" w:hAnsi="Roboto"/>
        </w:rPr>
        <w:t xml:space="preserve"> between 15:00 and 16:00</w:t>
      </w:r>
    </w:p>
    <w:p w14:paraId="4293AC2B" w14:textId="77777777" w:rsidR="00651BAF" w:rsidRPr="003F59BA" w:rsidRDefault="00651BAF" w:rsidP="00D32F69">
      <w:pPr>
        <w:pStyle w:val="Affiliation"/>
        <w:rPr>
          <w:rFonts w:ascii="Roboto" w:hAnsi="Roboto"/>
        </w:rPr>
      </w:pPr>
    </w:p>
    <w:p w14:paraId="09BE000C" w14:textId="4C8CE7AF" w:rsidR="00651BAF" w:rsidRPr="003F59BA" w:rsidRDefault="00651BAF" w:rsidP="00D32F69">
      <w:pPr>
        <w:pStyle w:val="Affiliation"/>
        <w:rPr>
          <w:rFonts w:ascii="Roboto" w:hAnsi="Roboto"/>
        </w:rPr>
      </w:pPr>
      <w:r w:rsidRPr="003F59BA">
        <w:rPr>
          <w:rFonts w:ascii="Roboto" w:hAnsi="Roboto"/>
          <w:noProof/>
        </w:rPr>
        <w:lastRenderedPageBreak/>
        <w:drawing>
          <wp:inline distT="0" distB="0" distL="0" distR="0" wp14:anchorId="54A0F186" wp14:editId="4A266BFD">
            <wp:extent cx="6372225" cy="3133725"/>
            <wp:effectExtent l="0" t="0" r="9525" b="9525"/>
            <wp:docPr id="1289758949" name="Picture 4"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758949" name="Picture 4" descr="A close-up of a graph&#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72225" cy="3133725"/>
                    </a:xfrm>
                    <a:prstGeom prst="rect">
                      <a:avLst/>
                    </a:prstGeom>
                  </pic:spPr>
                </pic:pic>
              </a:graphicData>
            </a:graphic>
          </wp:inline>
        </w:drawing>
      </w:r>
    </w:p>
    <w:p w14:paraId="409F6374" w14:textId="7DFFE2FC" w:rsidR="00651BAF" w:rsidRPr="003F59BA" w:rsidRDefault="003F59BA" w:rsidP="00651BAF">
      <w:pPr>
        <w:pStyle w:val="Affiliation"/>
        <w:rPr>
          <w:rFonts w:ascii="Roboto" w:hAnsi="Roboto"/>
        </w:rPr>
      </w:pPr>
      <w:r w:rsidRPr="003F59BA">
        <w:rPr>
          <w:rFonts w:ascii="Roboto" w:hAnsi="Roboto"/>
          <w:b/>
          <w:bCs/>
        </w:rPr>
        <w:t xml:space="preserve">Figure </w:t>
      </w:r>
      <w:r w:rsidR="00651BAF" w:rsidRPr="003F59BA">
        <w:rPr>
          <w:rFonts w:ascii="Roboto" w:hAnsi="Roboto"/>
          <w:b/>
          <w:bCs/>
        </w:rPr>
        <w:t xml:space="preserve">S5. </w:t>
      </w:r>
      <w:r w:rsidR="00651BAF" w:rsidRPr="003F59BA">
        <w:rPr>
          <w:rFonts w:ascii="Roboto" w:hAnsi="Roboto"/>
        </w:rPr>
        <w:t xml:space="preserve">A spectrogram and acoustic power spectrum graph from the post release period, June </w:t>
      </w:r>
      <w:proofErr w:type="gramStart"/>
      <w:r w:rsidR="00651BAF" w:rsidRPr="003F59BA">
        <w:rPr>
          <w:rFonts w:ascii="Roboto" w:hAnsi="Roboto"/>
        </w:rPr>
        <w:t>21</w:t>
      </w:r>
      <w:r w:rsidR="00651BAF" w:rsidRPr="003F59BA">
        <w:rPr>
          <w:rFonts w:ascii="Roboto" w:hAnsi="Roboto"/>
          <w:vertAlign w:val="superscript"/>
        </w:rPr>
        <w:t>th</w:t>
      </w:r>
      <w:proofErr w:type="gramEnd"/>
      <w:r w:rsidR="00651BAF" w:rsidRPr="003F59BA">
        <w:rPr>
          <w:rFonts w:ascii="Roboto" w:hAnsi="Roboto"/>
        </w:rPr>
        <w:t xml:space="preserve"> between 10:00 and 11:00</w:t>
      </w:r>
    </w:p>
    <w:p w14:paraId="6EB96009" w14:textId="77777777" w:rsidR="007D57A9" w:rsidRPr="003F59BA" w:rsidRDefault="007D57A9" w:rsidP="00651BAF">
      <w:pPr>
        <w:pStyle w:val="Affiliation"/>
        <w:rPr>
          <w:rFonts w:ascii="Roboto" w:hAnsi="Roboto"/>
        </w:rPr>
      </w:pPr>
    </w:p>
    <w:p w14:paraId="1888C8F9" w14:textId="77777777" w:rsidR="00651BAF" w:rsidRPr="003F59BA" w:rsidRDefault="00651BAF" w:rsidP="00D32F69">
      <w:pPr>
        <w:pStyle w:val="Affiliation"/>
        <w:rPr>
          <w:rFonts w:ascii="Roboto" w:hAnsi="Roboto"/>
        </w:rPr>
      </w:pPr>
    </w:p>
    <w:p w14:paraId="2A191601" w14:textId="306B5828" w:rsidR="00582BFE" w:rsidRPr="003F59BA" w:rsidRDefault="00582BFE">
      <w:pPr>
        <w:spacing w:line="240" w:lineRule="auto"/>
        <w:jc w:val="left"/>
        <w:rPr>
          <w:rFonts w:ascii="Roboto" w:eastAsia="SimSun" w:hAnsi="Roboto"/>
          <w:sz w:val="20"/>
          <w:szCs w:val="20"/>
        </w:rPr>
      </w:pPr>
    </w:p>
    <w:p w14:paraId="1FB911FA" w14:textId="77777777" w:rsidR="007D57A9" w:rsidRPr="003F59BA" w:rsidRDefault="007D57A9" w:rsidP="007D57A9">
      <w:pPr>
        <w:pStyle w:val="Affiliation"/>
        <w:rPr>
          <w:rFonts w:ascii="Roboto" w:hAnsi="Roboto"/>
        </w:rPr>
      </w:pPr>
    </w:p>
    <w:p w14:paraId="28B66648" w14:textId="594CEED8" w:rsidR="007D57A9" w:rsidRPr="003F59BA" w:rsidRDefault="007D57A9" w:rsidP="007D57A9">
      <w:pPr>
        <w:pStyle w:val="Affiliation"/>
        <w:rPr>
          <w:rFonts w:ascii="Roboto" w:hAnsi="Roboto"/>
        </w:rPr>
      </w:pPr>
      <w:r w:rsidRPr="003F59BA">
        <w:rPr>
          <w:rFonts w:ascii="Roboto" w:hAnsi="Roboto"/>
          <w:noProof/>
        </w:rPr>
        <w:drawing>
          <wp:inline distT="0" distB="0" distL="0" distR="0" wp14:anchorId="7773CC5A" wp14:editId="0DBF603B">
            <wp:extent cx="6372225" cy="3133725"/>
            <wp:effectExtent l="0" t="0" r="9525" b="9525"/>
            <wp:docPr id="1534454352" name="Picture 9"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454352" name="Picture 9" descr="A screen shot of a graph&#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72225" cy="3133725"/>
                    </a:xfrm>
                    <a:prstGeom prst="rect">
                      <a:avLst/>
                    </a:prstGeom>
                  </pic:spPr>
                </pic:pic>
              </a:graphicData>
            </a:graphic>
          </wp:inline>
        </w:drawing>
      </w:r>
    </w:p>
    <w:p w14:paraId="05F84BE3" w14:textId="7A0CEEFA" w:rsidR="007D57A9" w:rsidRPr="003F59BA" w:rsidRDefault="003F59BA" w:rsidP="007D57A9">
      <w:pPr>
        <w:pStyle w:val="Affiliation"/>
        <w:rPr>
          <w:rFonts w:ascii="Roboto" w:hAnsi="Roboto"/>
        </w:rPr>
      </w:pPr>
      <w:r w:rsidRPr="003F59BA">
        <w:rPr>
          <w:rFonts w:ascii="Roboto" w:hAnsi="Roboto"/>
          <w:b/>
          <w:bCs/>
        </w:rPr>
        <w:t xml:space="preserve">Figure </w:t>
      </w:r>
      <w:r w:rsidR="007D57A9" w:rsidRPr="003F59BA">
        <w:rPr>
          <w:rFonts w:ascii="Roboto" w:hAnsi="Roboto"/>
          <w:b/>
          <w:bCs/>
        </w:rPr>
        <w:t>S</w:t>
      </w:r>
      <w:r w:rsidR="00436B2C" w:rsidRPr="003F59BA">
        <w:rPr>
          <w:rFonts w:ascii="Roboto" w:hAnsi="Roboto"/>
          <w:b/>
          <w:bCs/>
        </w:rPr>
        <w:t>6</w:t>
      </w:r>
      <w:r w:rsidR="007D57A9" w:rsidRPr="003F59BA">
        <w:rPr>
          <w:rFonts w:ascii="Roboto" w:hAnsi="Roboto"/>
          <w:b/>
          <w:bCs/>
        </w:rPr>
        <w:t xml:space="preserve">. </w:t>
      </w:r>
      <w:r w:rsidR="007D57A9" w:rsidRPr="003F59BA">
        <w:rPr>
          <w:rFonts w:ascii="Roboto" w:hAnsi="Roboto"/>
        </w:rPr>
        <w:t xml:space="preserve">A spectrogram and acoustic power spectrum graph showing an example of a </w:t>
      </w:r>
      <w:proofErr w:type="gramStart"/>
      <w:r w:rsidR="007D57A9" w:rsidRPr="003F59BA">
        <w:rPr>
          <w:rFonts w:ascii="Roboto" w:hAnsi="Roboto"/>
        </w:rPr>
        <w:t>broad spectrum</w:t>
      </w:r>
      <w:proofErr w:type="gramEnd"/>
      <w:r w:rsidR="007D57A9" w:rsidRPr="003F59BA">
        <w:rPr>
          <w:rFonts w:ascii="Roboto" w:hAnsi="Roboto"/>
        </w:rPr>
        <w:t xml:space="preserve"> acoustic event identified as the result short-lived rain and subsequent waterfall activity</w:t>
      </w:r>
      <w:r w:rsidR="00873AB4" w:rsidRPr="003F59BA">
        <w:rPr>
          <w:rFonts w:ascii="Roboto" w:hAnsi="Roboto"/>
        </w:rPr>
        <w:t>, June 18</w:t>
      </w:r>
      <w:r w:rsidR="00873AB4" w:rsidRPr="003F59BA">
        <w:rPr>
          <w:rFonts w:ascii="Roboto" w:hAnsi="Roboto"/>
          <w:vertAlign w:val="superscript"/>
        </w:rPr>
        <w:t>th</w:t>
      </w:r>
      <w:r w:rsidR="00873AB4" w:rsidRPr="003F59BA">
        <w:rPr>
          <w:rFonts w:ascii="Roboto" w:hAnsi="Roboto"/>
        </w:rPr>
        <w:t xml:space="preserve"> between 23:</w:t>
      </w:r>
      <w:r w:rsidR="00653E09" w:rsidRPr="003F59BA">
        <w:rPr>
          <w:rFonts w:ascii="Roboto" w:hAnsi="Roboto"/>
        </w:rPr>
        <w:t>17 and 23:26</w:t>
      </w:r>
      <w:r w:rsidR="007D57A9" w:rsidRPr="003F59BA">
        <w:rPr>
          <w:rFonts w:ascii="Roboto" w:hAnsi="Roboto"/>
        </w:rPr>
        <w:t>. See SI Fig 8 for more details.</w:t>
      </w:r>
    </w:p>
    <w:p w14:paraId="26A5BB1A" w14:textId="77777777" w:rsidR="00D32F69" w:rsidRPr="003F59BA" w:rsidRDefault="00D32F69" w:rsidP="00CB33A8">
      <w:pPr>
        <w:pStyle w:val="SMcaption"/>
        <w:rPr>
          <w:rFonts w:ascii="Roboto" w:hAnsi="Roboto"/>
        </w:rPr>
      </w:pPr>
      <w:r w:rsidRPr="003F59BA">
        <w:rPr>
          <w:rFonts w:ascii="Roboto" w:hAnsi="Roboto"/>
          <w:noProof/>
        </w:rPr>
        <w:lastRenderedPageBreak/>
        <w:drawing>
          <wp:inline distT="0" distB="0" distL="0" distR="0" wp14:anchorId="1F338FDE" wp14:editId="19256DCC">
            <wp:extent cx="5731510" cy="4068445"/>
            <wp:effectExtent l="0" t="0" r="2540" b="8255"/>
            <wp:docPr id="45427572"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27572" name="Picture 5" descr="A screenshot of a comput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068445"/>
                    </a:xfrm>
                    <a:prstGeom prst="rect">
                      <a:avLst/>
                    </a:prstGeom>
                  </pic:spPr>
                </pic:pic>
              </a:graphicData>
            </a:graphic>
          </wp:inline>
        </w:drawing>
      </w:r>
    </w:p>
    <w:p w14:paraId="3F079E8D" w14:textId="77777777" w:rsidR="00D32F69" w:rsidRPr="003F59BA" w:rsidRDefault="00D32F69" w:rsidP="00D32F69">
      <w:pPr>
        <w:pStyle w:val="SMcaption"/>
        <w:rPr>
          <w:rFonts w:ascii="Roboto" w:hAnsi="Roboto"/>
        </w:rPr>
      </w:pPr>
    </w:p>
    <w:p w14:paraId="225A535A" w14:textId="6D11E3AE" w:rsidR="00D32F69" w:rsidRPr="003F59BA" w:rsidRDefault="003F59BA" w:rsidP="00CB33A8">
      <w:pPr>
        <w:pStyle w:val="Affiliation"/>
        <w:rPr>
          <w:rFonts w:ascii="Roboto" w:hAnsi="Roboto"/>
        </w:rPr>
      </w:pPr>
      <w:r w:rsidRPr="003F59BA">
        <w:rPr>
          <w:rFonts w:ascii="Roboto" w:hAnsi="Roboto"/>
          <w:b/>
          <w:bCs/>
        </w:rPr>
        <w:t xml:space="preserve">Figure </w:t>
      </w:r>
      <w:r w:rsidR="00345E28" w:rsidRPr="003F59BA">
        <w:rPr>
          <w:rFonts w:ascii="Roboto" w:hAnsi="Roboto"/>
          <w:b/>
          <w:bCs/>
        </w:rPr>
        <w:t>S</w:t>
      </w:r>
      <w:r w:rsidR="00436B2C" w:rsidRPr="003F59BA">
        <w:rPr>
          <w:rFonts w:ascii="Roboto" w:hAnsi="Roboto"/>
          <w:b/>
          <w:bCs/>
        </w:rPr>
        <w:t>7</w:t>
      </w:r>
      <w:r w:rsidR="00345E28" w:rsidRPr="003F59BA">
        <w:rPr>
          <w:rFonts w:ascii="Roboto" w:hAnsi="Roboto"/>
          <w:b/>
          <w:bCs/>
        </w:rPr>
        <w:t xml:space="preserve">. </w:t>
      </w:r>
      <w:r w:rsidR="00D32F69" w:rsidRPr="003F59BA">
        <w:rPr>
          <w:rFonts w:ascii="Roboto" w:hAnsi="Roboto"/>
        </w:rPr>
        <w:t xml:space="preserve">An example of a short-lived rain and subsequent waterfall event in </w:t>
      </w:r>
      <w:proofErr w:type="spellStart"/>
      <w:r w:rsidR="00D32F69" w:rsidRPr="003F59BA">
        <w:rPr>
          <w:rFonts w:ascii="Roboto" w:hAnsi="Roboto"/>
        </w:rPr>
        <w:t>Poás</w:t>
      </w:r>
      <w:proofErr w:type="spellEnd"/>
      <w:r w:rsidR="00D32F69" w:rsidRPr="003F59BA">
        <w:rPr>
          <w:rFonts w:ascii="Roboto" w:hAnsi="Roboto"/>
        </w:rPr>
        <w:t xml:space="preserve"> crater as seen by </w:t>
      </w:r>
      <w:r w:rsidR="00D32F69" w:rsidRPr="003F59BA">
        <w:rPr>
          <w:rFonts w:ascii="Roboto" w:hAnsi="Roboto"/>
          <w:b/>
          <w:bCs/>
        </w:rPr>
        <w:t>Left)</w:t>
      </w:r>
      <w:r w:rsidR="00D32F69" w:rsidRPr="003F59BA">
        <w:rPr>
          <w:rFonts w:ascii="Roboto" w:hAnsi="Roboto"/>
        </w:rPr>
        <w:t xml:space="preserve"> the hydrophone via an acoustic spectrogram, note the </w:t>
      </w:r>
      <w:proofErr w:type="gramStart"/>
      <w:r w:rsidR="00D32F69" w:rsidRPr="003F59BA">
        <w:rPr>
          <w:rFonts w:ascii="Roboto" w:hAnsi="Roboto"/>
        </w:rPr>
        <w:t>broad spectrum</w:t>
      </w:r>
      <w:proofErr w:type="gramEnd"/>
      <w:r w:rsidR="00D32F69" w:rsidRPr="003F59BA">
        <w:rPr>
          <w:rFonts w:ascii="Roboto" w:hAnsi="Roboto"/>
        </w:rPr>
        <w:t xml:space="preserve"> signal lasting several minutes resulting from the rainfall and the subsequent increased in noise resulting from waterfall formation.  </w:t>
      </w:r>
      <w:r w:rsidR="00D32F69" w:rsidRPr="003F59BA">
        <w:rPr>
          <w:rFonts w:ascii="Roboto" w:hAnsi="Roboto"/>
          <w:b/>
          <w:bCs/>
        </w:rPr>
        <w:t>Right)</w:t>
      </w:r>
      <w:r w:rsidR="00D32F69" w:rsidRPr="003F59BA">
        <w:rPr>
          <w:rFonts w:ascii="Roboto" w:hAnsi="Roboto"/>
        </w:rPr>
        <w:t xml:space="preserve"> Still images as taken by a nearby observatory camera. Note the cloud cover </w:t>
      </w:r>
      <w:r w:rsidR="00653E09" w:rsidRPr="003F59BA">
        <w:rPr>
          <w:rFonts w:ascii="Roboto" w:hAnsi="Roboto"/>
        </w:rPr>
        <w:t xml:space="preserve">/ </w:t>
      </w:r>
      <w:r w:rsidR="00D32F69" w:rsidRPr="003F59BA">
        <w:rPr>
          <w:rFonts w:ascii="Roboto" w:hAnsi="Roboto"/>
        </w:rPr>
        <w:t xml:space="preserve">rainfall during </w:t>
      </w:r>
      <w:r w:rsidR="00D32F69" w:rsidRPr="003F59BA">
        <w:rPr>
          <w:rFonts w:ascii="Roboto" w:hAnsi="Roboto"/>
          <w:b/>
          <w:bCs/>
        </w:rPr>
        <w:t>ii.</w:t>
      </w:r>
      <w:r w:rsidR="00D32F69" w:rsidRPr="003F59BA">
        <w:rPr>
          <w:rFonts w:ascii="Roboto" w:hAnsi="Roboto"/>
        </w:rPr>
        <w:t xml:space="preserve"> and </w:t>
      </w:r>
      <w:r w:rsidR="00D32F69" w:rsidRPr="003F59BA">
        <w:rPr>
          <w:rFonts w:ascii="Roboto" w:hAnsi="Roboto"/>
          <w:b/>
          <w:bCs/>
        </w:rPr>
        <w:t>iii.</w:t>
      </w:r>
      <w:r w:rsidR="00D32F69" w:rsidRPr="003F59BA">
        <w:rPr>
          <w:rFonts w:ascii="Roboto" w:hAnsi="Roboto"/>
        </w:rPr>
        <w:t xml:space="preserve"> as well as the resulting inflow of sediment into the lake visible shortly after at 1735</w:t>
      </w:r>
      <w:r w:rsidR="00653E09" w:rsidRPr="003F59BA">
        <w:rPr>
          <w:rFonts w:ascii="Roboto" w:hAnsi="Roboto"/>
        </w:rPr>
        <w:t xml:space="preserve"> (local time)</w:t>
      </w:r>
      <w:r w:rsidR="00D32F69" w:rsidRPr="003F59BA">
        <w:rPr>
          <w:rFonts w:ascii="Roboto" w:hAnsi="Roboto"/>
        </w:rPr>
        <w:t xml:space="preserve"> due to the flow of water into the lake. This short period was excluded from the acoustic flux inversion process.</w:t>
      </w:r>
    </w:p>
    <w:p w14:paraId="7E3C6C26" w14:textId="77777777" w:rsidR="00D32F69" w:rsidRPr="003F59BA" w:rsidRDefault="00D32F69" w:rsidP="00D32F69">
      <w:pPr>
        <w:pStyle w:val="SMcaption"/>
        <w:rPr>
          <w:rFonts w:ascii="Roboto" w:hAnsi="Roboto"/>
        </w:rPr>
      </w:pPr>
    </w:p>
    <w:p w14:paraId="7B592CD8" w14:textId="6712ECAB" w:rsidR="001F28E6" w:rsidRPr="003F59BA" w:rsidRDefault="001F28E6">
      <w:pPr>
        <w:spacing w:line="240" w:lineRule="auto"/>
        <w:jc w:val="left"/>
        <w:rPr>
          <w:rFonts w:ascii="Roboto" w:eastAsia="SimSun" w:hAnsi="Roboto"/>
          <w:b/>
          <w:bCs/>
          <w:sz w:val="20"/>
          <w:szCs w:val="20"/>
        </w:rPr>
      </w:pPr>
    </w:p>
    <w:sectPr w:rsidR="001F28E6" w:rsidRPr="003F59BA" w:rsidSect="003F59BA">
      <w:footerReference w:type="default" r:id="rId18"/>
      <w:footnotePr>
        <w:numFmt w:val="chicago"/>
      </w:footnotePr>
      <w:pgSz w:w="11900" w:h="16840"/>
      <w:pgMar w:top="1440" w:right="1440" w:bottom="1440" w:left="1440" w:header="0" w:footer="737" w:gutter="0"/>
      <w:lnNumType w:countBy="5" w:distance="227"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53B6" w14:textId="77777777" w:rsidR="00914C76" w:rsidRDefault="00914C76" w:rsidP="0088317F">
      <w:r>
        <w:separator/>
      </w:r>
    </w:p>
  </w:endnote>
  <w:endnote w:type="continuationSeparator" w:id="0">
    <w:p w14:paraId="0819BA64" w14:textId="77777777" w:rsidR="00914C76" w:rsidRDefault="00914C76" w:rsidP="0088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MU Sans Serif Demi Condensed">
    <w:altName w:val="Calibri"/>
    <w:panose1 w:val="02000706000000000000"/>
    <w:charset w:val="00"/>
    <w:family w:val="auto"/>
    <w:notTrueType/>
    <w:pitch w:val="variable"/>
    <w:sig w:usb0="E10002FF" w:usb1="5201E1EB" w:usb2="00000004" w:usb3="00000000" w:csb0="0000011F" w:csb1="00000000"/>
  </w:font>
  <w:font w:name="Arial">
    <w:panose1 w:val="020B0604020202020204"/>
    <w:charset w:val="00"/>
    <w:family w:val="swiss"/>
    <w:pitch w:val="variable"/>
    <w:sig w:usb0="E0002EFF" w:usb1="C000785B" w:usb2="00000009" w:usb3="00000000" w:csb0="000001FF" w:csb1="00000000"/>
  </w:font>
  <w:font w:name="CMU Sans Serif Oblique">
    <w:altName w:val="Calibri"/>
    <w:panose1 w:val="02000603000000000000"/>
    <w:charset w:val="00"/>
    <w:family w:val="auto"/>
    <w:notTrueType/>
    <w:pitch w:val="variable"/>
    <w:sig w:usb0="E10002FF" w:usb1="5201E9EB" w:usb2="00000004" w:usb3="00000000" w:csb0="0000011F" w:csb1="00000000"/>
  </w:font>
  <w:font w:name="CMU Sans Serif">
    <w:altName w:val="Calibri"/>
    <w:panose1 w:val="02000603000000000000"/>
    <w:charset w:val="00"/>
    <w:family w:val="auto"/>
    <w:pitch w:val="variable"/>
    <w:sig w:usb0="E10002FF" w:usb1="5201E9EB" w:usb2="00000004" w:usb3="00000000" w:csb0="0000011F" w:csb1="00000000"/>
  </w:font>
  <w:font w:name="Verdana">
    <w:panose1 w:val="020B0604030504040204"/>
    <w:charset w:val="00"/>
    <w:family w:val="swiss"/>
    <w:pitch w:val="variable"/>
    <w:sig w:usb0="A10006FF" w:usb1="4000205B" w:usb2="00000010" w:usb3="00000000" w:csb0="0000019F" w:csb1="00000000"/>
  </w:font>
  <w:font w:name="CMU Serif Roman">
    <w:altName w:val="Calibri"/>
    <w:panose1 w:val="02000603000000000000"/>
    <w:charset w:val="00"/>
    <w:family w:val="auto"/>
    <w:notTrueType/>
    <w:pitch w:val="variable"/>
    <w:sig w:usb0="E10002FF" w:usb1="5201E9EB" w:usb2="02000004"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88171"/>
      <w:docPartObj>
        <w:docPartGallery w:val="Page Numbers (Bottom of Page)"/>
        <w:docPartUnique/>
      </w:docPartObj>
    </w:sdtPr>
    <w:sdtEndPr>
      <w:rPr>
        <w:noProof/>
      </w:rPr>
    </w:sdtEndPr>
    <w:sdtContent>
      <w:p w14:paraId="79895BDA" w14:textId="77777777" w:rsidR="006D0C96" w:rsidRDefault="007809B6" w:rsidP="0088317F">
        <w:pPr>
          <w:pStyle w:val="Footer"/>
        </w:pPr>
        <w:r>
          <w:fldChar w:fldCharType="begin"/>
        </w:r>
        <w:r w:rsidR="006D0C96">
          <w:instrText xml:space="preserve"> PAGE   \* MERGEFORMAT </w:instrText>
        </w:r>
        <w:r>
          <w:fldChar w:fldCharType="separate"/>
        </w:r>
        <w:r w:rsidR="006768E8">
          <w:rPr>
            <w:noProof/>
          </w:rPr>
          <w:t>1</w:t>
        </w:r>
        <w:r>
          <w:rPr>
            <w:noProof/>
          </w:rPr>
          <w:fldChar w:fldCharType="end"/>
        </w:r>
      </w:p>
    </w:sdtContent>
  </w:sdt>
  <w:p w14:paraId="2595AB1D" w14:textId="77777777" w:rsidR="006D0C96" w:rsidRDefault="006D0C96" w:rsidP="0088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61CA7" w14:textId="77777777" w:rsidR="00914C76" w:rsidRDefault="00914C76" w:rsidP="0088317F">
      <w:r>
        <w:separator/>
      </w:r>
    </w:p>
  </w:footnote>
  <w:footnote w:type="continuationSeparator" w:id="0">
    <w:p w14:paraId="1318DEA5" w14:textId="77777777" w:rsidR="00914C76" w:rsidRDefault="00914C76" w:rsidP="00883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21EB8"/>
    <w:multiLevelType w:val="hybridMultilevel"/>
    <w:tmpl w:val="B3626938"/>
    <w:lvl w:ilvl="0" w:tplc="F29A847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A306C"/>
    <w:multiLevelType w:val="hybridMultilevel"/>
    <w:tmpl w:val="25C2FF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7333785">
    <w:abstractNumId w:val="1"/>
  </w:num>
  <w:num w:numId="2" w16cid:durableId="1130055672">
    <w:abstractNumId w:val="1"/>
  </w:num>
  <w:num w:numId="3" w16cid:durableId="1507940347">
    <w:abstractNumId w:val="0"/>
  </w:num>
  <w:num w:numId="4" w16cid:durableId="1950427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defaultTabStop w:val="720"/>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213"/>
    <w:rsid w:val="00000B2B"/>
    <w:rsid w:val="000040F3"/>
    <w:rsid w:val="00024BFD"/>
    <w:rsid w:val="0005374C"/>
    <w:rsid w:val="0005690A"/>
    <w:rsid w:val="00073B55"/>
    <w:rsid w:val="00074768"/>
    <w:rsid w:val="0007542C"/>
    <w:rsid w:val="00075F28"/>
    <w:rsid w:val="00077321"/>
    <w:rsid w:val="000944B2"/>
    <w:rsid w:val="000A1B66"/>
    <w:rsid w:val="000A24CA"/>
    <w:rsid w:val="000B4A2A"/>
    <w:rsid w:val="000C3A9F"/>
    <w:rsid w:val="000D0AF1"/>
    <w:rsid w:val="000D1D5D"/>
    <w:rsid w:val="000F3B8F"/>
    <w:rsid w:val="0010234D"/>
    <w:rsid w:val="001063BA"/>
    <w:rsid w:val="00110582"/>
    <w:rsid w:val="00122A91"/>
    <w:rsid w:val="00124FB7"/>
    <w:rsid w:val="00154BA1"/>
    <w:rsid w:val="0017180C"/>
    <w:rsid w:val="001C3FD4"/>
    <w:rsid w:val="001C41A5"/>
    <w:rsid w:val="001C5EB9"/>
    <w:rsid w:val="001E62CC"/>
    <w:rsid w:val="001F28E6"/>
    <w:rsid w:val="001F4D32"/>
    <w:rsid w:val="001F55AE"/>
    <w:rsid w:val="0020057A"/>
    <w:rsid w:val="00203F92"/>
    <w:rsid w:val="00211916"/>
    <w:rsid w:val="002228C3"/>
    <w:rsid w:val="00237A16"/>
    <w:rsid w:val="0024665C"/>
    <w:rsid w:val="00257C48"/>
    <w:rsid w:val="002641CC"/>
    <w:rsid w:val="0026481B"/>
    <w:rsid w:val="0028384D"/>
    <w:rsid w:val="002924FA"/>
    <w:rsid w:val="00293EA4"/>
    <w:rsid w:val="002A5132"/>
    <w:rsid w:val="002B7C52"/>
    <w:rsid w:val="002E097B"/>
    <w:rsid w:val="002E53CF"/>
    <w:rsid w:val="002E5957"/>
    <w:rsid w:val="003118C8"/>
    <w:rsid w:val="003201DF"/>
    <w:rsid w:val="00340975"/>
    <w:rsid w:val="00345E28"/>
    <w:rsid w:val="003515DB"/>
    <w:rsid w:val="00380983"/>
    <w:rsid w:val="00392505"/>
    <w:rsid w:val="00392B9B"/>
    <w:rsid w:val="00397F57"/>
    <w:rsid w:val="003A1116"/>
    <w:rsid w:val="003A4FB4"/>
    <w:rsid w:val="003C2000"/>
    <w:rsid w:val="003D5288"/>
    <w:rsid w:val="003F59BA"/>
    <w:rsid w:val="00414BC4"/>
    <w:rsid w:val="00427060"/>
    <w:rsid w:val="00436B2C"/>
    <w:rsid w:val="00450DB9"/>
    <w:rsid w:val="00455C88"/>
    <w:rsid w:val="004606A0"/>
    <w:rsid w:val="00463568"/>
    <w:rsid w:val="004B2D56"/>
    <w:rsid w:val="004B4937"/>
    <w:rsid w:val="004C0184"/>
    <w:rsid w:val="004D0F1A"/>
    <w:rsid w:val="004D4C2A"/>
    <w:rsid w:val="00500062"/>
    <w:rsid w:val="0050477B"/>
    <w:rsid w:val="00520BC4"/>
    <w:rsid w:val="0053537E"/>
    <w:rsid w:val="005429F8"/>
    <w:rsid w:val="00550FBE"/>
    <w:rsid w:val="0055217B"/>
    <w:rsid w:val="00564213"/>
    <w:rsid w:val="005676D9"/>
    <w:rsid w:val="0057666E"/>
    <w:rsid w:val="0058270E"/>
    <w:rsid w:val="00582BFE"/>
    <w:rsid w:val="0058596E"/>
    <w:rsid w:val="005A4F32"/>
    <w:rsid w:val="005B3CDF"/>
    <w:rsid w:val="005B5734"/>
    <w:rsid w:val="005C044A"/>
    <w:rsid w:val="005C36C5"/>
    <w:rsid w:val="005C4422"/>
    <w:rsid w:val="005D7132"/>
    <w:rsid w:val="005F0DC6"/>
    <w:rsid w:val="005F3B82"/>
    <w:rsid w:val="005F4EF3"/>
    <w:rsid w:val="00626D6B"/>
    <w:rsid w:val="006326D7"/>
    <w:rsid w:val="006365C5"/>
    <w:rsid w:val="00651BAF"/>
    <w:rsid w:val="00653E09"/>
    <w:rsid w:val="006703E1"/>
    <w:rsid w:val="00670F05"/>
    <w:rsid w:val="00674E18"/>
    <w:rsid w:val="006768E8"/>
    <w:rsid w:val="00682F1A"/>
    <w:rsid w:val="0069598E"/>
    <w:rsid w:val="006D0C96"/>
    <w:rsid w:val="006E046F"/>
    <w:rsid w:val="006E3EF1"/>
    <w:rsid w:val="006F47D0"/>
    <w:rsid w:val="0070537F"/>
    <w:rsid w:val="007055C6"/>
    <w:rsid w:val="0071003C"/>
    <w:rsid w:val="007244F4"/>
    <w:rsid w:val="007434A6"/>
    <w:rsid w:val="00751A44"/>
    <w:rsid w:val="00753BC8"/>
    <w:rsid w:val="00762B1A"/>
    <w:rsid w:val="007809B6"/>
    <w:rsid w:val="007868A9"/>
    <w:rsid w:val="00796A7F"/>
    <w:rsid w:val="007A0142"/>
    <w:rsid w:val="007D57A9"/>
    <w:rsid w:val="007F01BF"/>
    <w:rsid w:val="007F1CEF"/>
    <w:rsid w:val="00810620"/>
    <w:rsid w:val="008116C3"/>
    <w:rsid w:val="008324F7"/>
    <w:rsid w:val="00834715"/>
    <w:rsid w:val="008441A5"/>
    <w:rsid w:val="00851BF7"/>
    <w:rsid w:val="00855006"/>
    <w:rsid w:val="008658B3"/>
    <w:rsid w:val="0086698B"/>
    <w:rsid w:val="00867B18"/>
    <w:rsid w:val="008710C7"/>
    <w:rsid w:val="00873AB4"/>
    <w:rsid w:val="0088317F"/>
    <w:rsid w:val="0088322C"/>
    <w:rsid w:val="0088520B"/>
    <w:rsid w:val="008A3112"/>
    <w:rsid w:val="008B7050"/>
    <w:rsid w:val="008B719F"/>
    <w:rsid w:val="008D18A8"/>
    <w:rsid w:val="008E213F"/>
    <w:rsid w:val="008E3110"/>
    <w:rsid w:val="008F11D1"/>
    <w:rsid w:val="008F42A3"/>
    <w:rsid w:val="00914C76"/>
    <w:rsid w:val="00914E30"/>
    <w:rsid w:val="009150E4"/>
    <w:rsid w:val="009166E3"/>
    <w:rsid w:val="0091791F"/>
    <w:rsid w:val="009214D0"/>
    <w:rsid w:val="00932F15"/>
    <w:rsid w:val="0094232E"/>
    <w:rsid w:val="00943440"/>
    <w:rsid w:val="009457F0"/>
    <w:rsid w:val="00955900"/>
    <w:rsid w:val="00961510"/>
    <w:rsid w:val="00964005"/>
    <w:rsid w:val="00973381"/>
    <w:rsid w:val="009B07B9"/>
    <w:rsid w:val="009D38E2"/>
    <w:rsid w:val="009D44EB"/>
    <w:rsid w:val="009D4DF5"/>
    <w:rsid w:val="009F2C0A"/>
    <w:rsid w:val="009F729B"/>
    <w:rsid w:val="00A26064"/>
    <w:rsid w:val="00A54201"/>
    <w:rsid w:val="00A56C72"/>
    <w:rsid w:val="00A61248"/>
    <w:rsid w:val="00A74890"/>
    <w:rsid w:val="00A9217A"/>
    <w:rsid w:val="00AA7762"/>
    <w:rsid w:val="00AB31D4"/>
    <w:rsid w:val="00AB670A"/>
    <w:rsid w:val="00AC39B2"/>
    <w:rsid w:val="00AE4157"/>
    <w:rsid w:val="00B0315C"/>
    <w:rsid w:val="00B03312"/>
    <w:rsid w:val="00B05285"/>
    <w:rsid w:val="00B4015F"/>
    <w:rsid w:val="00B404AC"/>
    <w:rsid w:val="00B40D38"/>
    <w:rsid w:val="00B5719D"/>
    <w:rsid w:val="00B677FE"/>
    <w:rsid w:val="00B7320E"/>
    <w:rsid w:val="00B75342"/>
    <w:rsid w:val="00B83DCB"/>
    <w:rsid w:val="00B83EBB"/>
    <w:rsid w:val="00B94A58"/>
    <w:rsid w:val="00BA00EA"/>
    <w:rsid w:val="00BC6162"/>
    <w:rsid w:val="00BD0523"/>
    <w:rsid w:val="00BD777B"/>
    <w:rsid w:val="00BD7824"/>
    <w:rsid w:val="00C01197"/>
    <w:rsid w:val="00C07E50"/>
    <w:rsid w:val="00C1589F"/>
    <w:rsid w:val="00C201AC"/>
    <w:rsid w:val="00C26311"/>
    <w:rsid w:val="00C331EF"/>
    <w:rsid w:val="00C35812"/>
    <w:rsid w:val="00C42B11"/>
    <w:rsid w:val="00C82F79"/>
    <w:rsid w:val="00C93B05"/>
    <w:rsid w:val="00CA3E31"/>
    <w:rsid w:val="00CB16DD"/>
    <w:rsid w:val="00CB33A8"/>
    <w:rsid w:val="00CC0563"/>
    <w:rsid w:val="00CC51D0"/>
    <w:rsid w:val="00CF73C3"/>
    <w:rsid w:val="00D011EE"/>
    <w:rsid w:val="00D07C4E"/>
    <w:rsid w:val="00D1152B"/>
    <w:rsid w:val="00D14718"/>
    <w:rsid w:val="00D1729D"/>
    <w:rsid w:val="00D32F69"/>
    <w:rsid w:val="00D35ED0"/>
    <w:rsid w:val="00D40CE0"/>
    <w:rsid w:val="00D41DAA"/>
    <w:rsid w:val="00D571FC"/>
    <w:rsid w:val="00D70718"/>
    <w:rsid w:val="00D743B5"/>
    <w:rsid w:val="00DA43C3"/>
    <w:rsid w:val="00DA774E"/>
    <w:rsid w:val="00DB4E53"/>
    <w:rsid w:val="00DE2FAA"/>
    <w:rsid w:val="00DF38FF"/>
    <w:rsid w:val="00DF64C3"/>
    <w:rsid w:val="00E00339"/>
    <w:rsid w:val="00E142A8"/>
    <w:rsid w:val="00E20784"/>
    <w:rsid w:val="00E40C67"/>
    <w:rsid w:val="00E46B3A"/>
    <w:rsid w:val="00E50F59"/>
    <w:rsid w:val="00E5341B"/>
    <w:rsid w:val="00EB4955"/>
    <w:rsid w:val="00EB7EBA"/>
    <w:rsid w:val="00ED6B96"/>
    <w:rsid w:val="00EE4905"/>
    <w:rsid w:val="00EE58C0"/>
    <w:rsid w:val="00F35903"/>
    <w:rsid w:val="00F5258E"/>
    <w:rsid w:val="00FD606B"/>
    <w:rsid w:val="00FE00BF"/>
    <w:rsid w:val="00FE4C67"/>
    <w:rsid w:val="00FF30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228C"/>
  <w15:docId w15:val="{A33D7B7A-3872-4387-AC16-F77A7DF7A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57A"/>
    <w:pPr>
      <w:spacing w:line="360" w:lineRule="auto"/>
      <w:jc w:val="both"/>
    </w:pPr>
    <w:rPr>
      <w:rFonts w:ascii="Times New Roman" w:eastAsia="Times New Roman" w:hAnsi="Times New Roman"/>
      <w:sz w:val="22"/>
      <w:szCs w:val="24"/>
      <w:lang w:eastAsia="de-DE"/>
    </w:rPr>
  </w:style>
  <w:style w:type="paragraph" w:styleId="Heading1">
    <w:name w:val="heading 1"/>
    <w:basedOn w:val="Normal"/>
    <w:next w:val="Normal"/>
    <w:link w:val="Heading1Char"/>
    <w:qFormat/>
    <w:rsid w:val="0020057A"/>
    <w:pPr>
      <w:outlineLvl w:val="0"/>
    </w:pPr>
    <w:rPr>
      <w:rFonts w:ascii="CMU Sans Serif Demi Condensed" w:hAnsi="CMU Sans Serif Demi Condensed"/>
      <w:b/>
      <w:sz w:val="28"/>
    </w:rPr>
  </w:style>
  <w:style w:type="paragraph" w:styleId="Heading2">
    <w:name w:val="heading 2"/>
    <w:basedOn w:val="Normal"/>
    <w:next w:val="Normal"/>
    <w:link w:val="Heading2Char"/>
    <w:qFormat/>
    <w:rsid w:val="0020057A"/>
    <w:pPr>
      <w:keepNext/>
      <w:spacing w:before="240" w:after="240" w:line="240" w:lineRule="auto"/>
      <w:outlineLvl w:val="1"/>
    </w:pPr>
    <w:rPr>
      <w:rFonts w:ascii="CMU Sans Serif Demi Condensed" w:hAnsi="CMU Sans Serif Demi Condensed" w:cs="Arial"/>
      <w:b/>
      <w:bCs/>
      <w:iCs/>
      <w:sz w:val="24"/>
      <w:szCs w:val="28"/>
    </w:rPr>
  </w:style>
  <w:style w:type="paragraph" w:styleId="Heading3">
    <w:name w:val="heading 3"/>
    <w:basedOn w:val="Normal"/>
    <w:next w:val="Normal"/>
    <w:link w:val="Heading3Char"/>
    <w:qFormat/>
    <w:rsid w:val="0020057A"/>
    <w:pPr>
      <w:keepNext/>
      <w:spacing w:before="240" w:after="240" w:line="240" w:lineRule="auto"/>
      <w:outlineLvl w:val="2"/>
    </w:pPr>
    <w:rPr>
      <w:rFonts w:ascii="CMU Sans Serif Oblique" w:hAnsi="CMU Sans Serif Oblique" w:cs="Arial"/>
      <w:bCs/>
      <w:i/>
      <w:sz w:val="24"/>
      <w:szCs w:val="26"/>
    </w:rPr>
  </w:style>
  <w:style w:type="paragraph" w:styleId="Heading4">
    <w:name w:val="heading 4"/>
    <w:aliases w:val="Abstract"/>
    <w:basedOn w:val="Normal"/>
    <w:next w:val="Normal"/>
    <w:link w:val="Heading4Char"/>
    <w:rsid w:val="0020057A"/>
    <w:pPr>
      <w:outlineLvl w:val="3"/>
    </w:pPr>
    <w:rPr>
      <w:rFonts w:ascii="CMU Sans Serif" w:hAnsi="CMU Sans Seri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414BC4"/>
    <w:rPr>
      <w:b/>
      <w:bCs/>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character" w:customStyle="1" w:styleId="Heading1Char">
    <w:name w:val="Heading 1 Char"/>
    <w:link w:val="Heading1"/>
    <w:rsid w:val="0020057A"/>
    <w:rPr>
      <w:rFonts w:ascii="CMU Sans Serif Demi Condensed" w:eastAsia="Times New Roman" w:hAnsi="CMU Sans Serif Demi Condensed"/>
      <w:b/>
      <w:sz w:val="28"/>
      <w:szCs w:val="24"/>
      <w:lang w:val="fr-FR" w:eastAsia="de-DE"/>
    </w:rPr>
  </w:style>
  <w:style w:type="character" w:customStyle="1" w:styleId="Heading3Char">
    <w:name w:val="Heading 3 Char"/>
    <w:link w:val="Heading3"/>
    <w:rsid w:val="0020057A"/>
    <w:rPr>
      <w:rFonts w:ascii="CMU Sans Serif Oblique" w:eastAsia="Times New Roman" w:hAnsi="CMU Sans Serif Oblique" w:cs="Arial"/>
      <w:bCs/>
      <w:i/>
      <w:sz w:val="24"/>
      <w:szCs w:val="26"/>
      <w:lang w:val="fr-FR" w:eastAsia="de-DE"/>
    </w:rPr>
  </w:style>
  <w:style w:type="character" w:customStyle="1" w:styleId="Heading4Char">
    <w:name w:val="Heading 4 Char"/>
    <w:aliases w:val="Abstract Char"/>
    <w:link w:val="Heading4"/>
    <w:rsid w:val="0020057A"/>
    <w:rPr>
      <w:rFonts w:ascii="CMU Sans Serif" w:eastAsia="Times New Roman" w:hAnsi="CMU Sans Serif"/>
      <w:sz w:val="22"/>
      <w:szCs w:val="24"/>
      <w:lang w:val="fr-FR" w:eastAsia="de-DE"/>
    </w:rPr>
  </w:style>
  <w:style w:type="character" w:customStyle="1" w:styleId="Heading2Char">
    <w:name w:val="Heading 2 Char"/>
    <w:link w:val="Heading2"/>
    <w:rsid w:val="0020057A"/>
    <w:rPr>
      <w:rFonts w:ascii="CMU Sans Serif Demi Condensed" w:eastAsia="Times New Roman" w:hAnsi="CMU Sans Serif Demi Condensed" w:cs="Arial"/>
      <w:b/>
      <w:bCs/>
      <w:iCs/>
      <w:sz w:val="24"/>
      <w:szCs w:val="28"/>
      <w:lang w:val="fr-FR" w:eastAsia="de-DE"/>
    </w:rPr>
  </w:style>
  <w:style w:type="character" w:styleId="Hyperlink">
    <w:name w:val="Hyperlink"/>
    <w:rsid w:val="002641CC"/>
    <w:rPr>
      <w:rFonts w:ascii="CMU Serif Roman" w:hAnsi="CMU Serif Roman"/>
      <w:color w:val="0000FF"/>
      <w:u w:val="single"/>
      <w:lang w:val="en-GB"/>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20057A"/>
    <w:pPr>
      <w:spacing w:before="360" w:line="440" w:lineRule="exact"/>
      <w:contextualSpacing/>
      <w:jc w:val="center"/>
    </w:pPr>
    <w:rPr>
      <w:rFonts w:ascii="CMU Sans Serif Demi Condensed" w:hAnsi="CMU Sans Serif Demi Condensed"/>
      <w:b/>
      <w:sz w:val="34"/>
    </w:rPr>
  </w:style>
  <w:style w:type="character" w:customStyle="1" w:styleId="MStitleChar">
    <w:name w:val="MS title Char"/>
    <w:basedOn w:val="DefaultParagraphFont"/>
    <w:link w:val="MStitle"/>
    <w:rsid w:val="0020057A"/>
    <w:rPr>
      <w:rFonts w:ascii="CMU Sans Serif Demi Condensed" w:eastAsia="Times New Roman" w:hAnsi="CMU Sans Serif Demi Condensed"/>
      <w:b/>
      <w:sz w:val="34"/>
      <w:szCs w:val="24"/>
      <w:lang w:val="fr-FR" w:eastAsia="de-DE"/>
    </w:rPr>
  </w:style>
  <w:style w:type="paragraph" w:customStyle="1" w:styleId="Affiliation">
    <w:name w:val="Affiliation"/>
    <w:basedOn w:val="Authors"/>
    <w:link w:val="AffiliationChar"/>
    <w:qFormat/>
    <w:rsid w:val="007F01BF"/>
    <w:rPr>
      <w:sz w:val="20"/>
      <w:szCs w:val="20"/>
    </w:r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7F01BF"/>
    <w:rPr>
      <w:rFonts w:ascii="Times New Roman" w:hAnsi="Times New Roman"/>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88317F"/>
    <w:rPr>
      <w:rFonts w:ascii="Cambria Math" w:hAnsi="Cambria Math"/>
      <w:i/>
    </w:rPr>
  </w:style>
  <w:style w:type="paragraph" w:styleId="Caption">
    <w:name w:val="caption"/>
    <w:basedOn w:val="Normal"/>
    <w:next w:val="Normal"/>
    <w:uiPriority w:val="35"/>
    <w:unhideWhenUsed/>
    <w:qFormat/>
    <w:rsid w:val="0020057A"/>
    <w:pPr>
      <w:spacing w:after="200" w:line="240" w:lineRule="auto"/>
    </w:pPr>
    <w:rPr>
      <w:rFonts w:ascii="CMU Sans Serif Demi Condensed" w:hAnsi="CMU Sans Serif Demi Condensed"/>
      <w:b/>
      <w:bCs/>
      <w:sz w:val="21"/>
      <w:szCs w:val="18"/>
    </w:rPr>
  </w:style>
  <w:style w:type="character" w:customStyle="1" w:styleId="EquationChar">
    <w:name w:val="Equation Char"/>
    <w:basedOn w:val="DefaultParagraphFont"/>
    <w:link w:val="Equation"/>
    <w:rsid w:val="0088317F"/>
    <w:rPr>
      <w:rFonts w:ascii="Cambria Math" w:eastAsia="Times New Roman" w:hAnsi="Cambria Math"/>
      <w:i/>
      <w:szCs w:val="24"/>
      <w:lang w:val="fr-FR"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7F01BF"/>
    <w:pPr>
      <w:spacing w:before="180" w:line="240" w:lineRule="auto"/>
      <w:contextualSpacing/>
      <w:jc w:val="left"/>
    </w:pPr>
    <w:rPr>
      <w:rFonts w:eastAsia="SimSun"/>
      <w:sz w:val="24"/>
    </w:rPr>
  </w:style>
  <w:style w:type="character" w:customStyle="1" w:styleId="AuthorsChar">
    <w:name w:val="Authors Char"/>
    <w:basedOn w:val="DefaultParagraphFont"/>
    <w:link w:val="Authors"/>
    <w:rsid w:val="007F01BF"/>
    <w:rPr>
      <w:rFonts w:ascii="Times New Roman" w:hAnsi="Times New Roman"/>
      <w:sz w:val="24"/>
      <w:szCs w:val="24"/>
      <w:lang w:eastAsia="de-DE"/>
    </w:rPr>
  </w:style>
  <w:style w:type="paragraph" w:styleId="FootnoteText">
    <w:name w:val="footnote text"/>
    <w:basedOn w:val="Normal"/>
    <w:link w:val="FootnoteTextChar"/>
    <w:uiPriority w:val="99"/>
    <w:semiHidden/>
    <w:unhideWhenUsed/>
    <w:rsid w:val="001C41A5"/>
    <w:pPr>
      <w:spacing w:line="240" w:lineRule="auto"/>
    </w:pPr>
    <w:rPr>
      <w:szCs w:val="20"/>
    </w:rPr>
  </w:style>
  <w:style w:type="character" w:customStyle="1" w:styleId="FootnoteTextChar">
    <w:name w:val="Footnote Text Char"/>
    <w:basedOn w:val="DefaultParagraphFont"/>
    <w:link w:val="FootnoteText"/>
    <w:uiPriority w:val="99"/>
    <w:semiHidden/>
    <w:rsid w:val="001C41A5"/>
    <w:rPr>
      <w:rFonts w:ascii="Times New Roman" w:eastAsia="Times New Roman" w:hAnsi="Times New Roman"/>
      <w:lang w:eastAsia="de-DE"/>
    </w:rPr>
  </w:style>
  <w:style w:type="character" w:styleId="FootnoteReference">
    <w:name w:val="footnote reference"/>
    <w:basedOn w:val="DefaultParagraphFont"/>
    <w:uiPriority w:val="99"/>
    <w:semiHidden/>
    <w:unhideWhenUsed/>
    <w:rsid w:val="001C41A5"/>
    <w:rPr>
      <w:vertAlign w:val="superscript"/>
    </w:rPr>
  </w:style>
  <w:style w:type="character" w:styleId="UnresolvedMention">
    <w:name w:val="Unresolved Mention"/>
    <w:basedOn w:val="DefaultParagraphFont"/>
    <w:uiPriority w:val="99"/>
    <w:semiHidden/>
    <w:unhideWhenUsed/>
    <w:rsid w:val="0024665C"/>
    <w:rPr>
      <w:color w:val="605E5C"/>
      <w:shd w:val="clear" w:color="auto" w:fill="E1DFDD"/>
    </w:rPr>
  </w:style>
  <w:style w:type="character" w:styleId="FollowedHyperlink">
    <w:name w:val="FollowedHyperlink"/>
    <w:basedOn w:val="DefaultParagraphFont"/>
    <w:uiPriority w:val="99"/>
    <w:semiHidden/>
    <w:unhideWhenUsed/>
    <w:rsid w:val="0020057A"/>
    <w:rPr>
      <w:color w:val="800080" w:themeColor="followedHyperlink"/>
      <w:u w:val="single"/>
    </w:rPr>
  </w:style>
  <w:style w:type="character" w:customStyle="1" w:styleId="cf01">
    <w:name w:val="cf01"/>
    <w:basedOn w:val="DefaultParagraphFont"/>
    <w:rsid w:val="001F28E6"/>
    <w:rPr>
      <w:rFonts w:ascii="Segoe UI" w:hAnsi="Segoe UI" w:cs="Segoe UI" w:hint="default"/>
      <w:sz w:val="18"/>
      <w:szCs w:val="18"/>
    </w:rPr>
  </w:style>
  <w:style w:type="paragraph" w:customStyle="1" w:styleId="Acknowledgement">
    <w:name w:val="Acknowledgement"/>
    <w:basedOn w:val="Normal"/>
    <w:rsid w:val="001F28E6"/>
    <w:pPr>
      <w:spacing w:before="120" w:line="240" w:lineRule="auto"/>
      <w:ind w:left="720" w:hanging="720"/>
      <w:jc w:val="left"/>
    </w:pPr>
    <w:rPr>
      <w:sz w:val="24"/>
      <w:lang w:val="en-US" w:eastAsia="en-US"/>
    </w:rPr>
  </w:style>
  <w:style w:type="paragraph" w:customStyle="1" w:styleId="Referencesandnotes">
    <w:name w:val="References and notes"/>
    <w:basedOn w:val="Normal"/>
    <w:rsid w:val="001F28E6"/>
    <w:pPr>
      <w:spacing w:before="120" w:line="240" w:lineRule="auto"/>
      <w:ind w:left="720" w:hanging="720"/>
      <w:jc w:val="left"/>
    </w:pPr>
    <w:rPr>
      <w:sz w:val="24"/>
      <w:lang w:val="en-US" w:eastAsia="en-US"/>
    </w:rPr>
  </w:style>
  <w:style w:type="paragraph" w:customStyle="1" w:styleId="SOMContent">
    <w:name w:val="SOMContent"/>
    <w:basedOn w:val="Normal"/>
    <w:rsid w:val="00D32F69"/>
    <w:pPr>
      <w:spacing w:before="120" w:line="240" w:lineRule="auto"/>
      <w:jc w:val="left"/>
    </w:pPr>
    <w:rPr>
      <w:sz w:val="24"/>
      <w:lang w:val="en-US" w:eastAsia="en-US"/>
    </w:rPr>
  </w:style>
  <w:style w:type="paragraph" w:customStyle="1" w:styleId="SMHeading">
    <w:name w:val="SM Heading"/>
    <w:basedOn w:val="Heading1"/>
    <w:qFormat/>
    <w:rsid w:val="00D32F69"/>
    <w:pPr>
      <w:keepNext/>
      <w:spacing w:before="240" w:after="60" w:line="240" w:lineRule="auto"/>
      <w:jc w:val="left"/>
    </w:pPr>
    <w:rPr>
      <w:rFonts w:ascii="Times New Roman" w:hAnsi="Times New Roman"/>
      <w:bCs/>
      <w:kern w:val="32"/>
      <w:sz w:val="24"/>
      <w:lang w:val="en-US" w:eastAsia="en-US"/>
    </w:rPr>
  </w:style>
  <w:style w:type="paragraph" w:customStyle="1" w:styleId="SMcaption">
    <w:name w:val="SM caption"/>
    <w:basedOn w:val="Normal"/>
    <w:qFormat/>
    <w:rsid w:val="00D32F69"/>
    <w:pPr>
      <w:spacing w:line="240" w:lineRule="auto"/>
      <w:jc w:val="left"/>
    </w:pPr>
    <w:rPr>
      <w:sz w:val="24"/>
      <w:szCs w:val="20"/>
      <w:lang w:val="en-US" w:eastAsia="en-US"/>
    </w:rPr>
  </w:style>
  <w:style w:type="paragraph" w:styleId="Revision">
    <w:name w:val="Revision"/>
    <w:hidden/>
    <w:uiPriority w:val="99"/>
    <w:semiHidden/>
    <w:rsid w:val="00C42B11"/>
    <w:rPr>
      <w:rFonts w:ascii="Times New Roman" w:eastAsia="Times New Roman" w:hAnsi="Times New Roman"/>
      <w:sz w:val="22"/>
      <w:szCs w:val="24"/>
      <w:lang w:eastAsia="de-DE"/>
    </w:rPr>
  </w:style>
  <w:style w:type="paragraph" w:styleId="ListParagraph">
    <w:name w:val="List Paragraph"/>
    <w:basedOn w:val="Normal"/>
    <w:uiPriority w:val="34"/>
    <w:rsid w:val="0050477B"/>
    <w:pPr>
      <w:ind w:left="720"/>
      <w:contextualSpacing/>
    </w:pPr>
  </w:style>
  <w:style w:type="table" w:styleId="TableGrid">
    <w:name w:val="Table Grid"/>
    <w:basedOn w:val="TableNormal"/>
    <w:uiPriority w:val="39"/>
    <w:rsid w:val="00124F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9406">
      <w:bodyDiv w:val="1"/>
      <w:marLeft w:val="0"/>
      <w:marRight w:val="0"/>
      <w:marTop w:val="0"/>
      <w:marBottom w:val="0"/>
      <w:divBdr>
        <w:top w:val="none" w:sz="0" w:space="0" w:color="auto"/>
        <w:left w:val="none" w:sz="0" w:space="0" w:color="auto"/>
        <w:bottom w:val="none" w:sz="0" w:space="0" w:color="auto"/>
        <w:right w:val="none" w:sz="0" w:space="0" w:color="auto"/>
      </w:divBdr>
      <w:divsChild>
        <w:div w:id="2100322072">
          <w:marLeft w:val="640"/>
          <w:marRight w:val="0"/>
          <w:marTop w:val="0"/>
          <w:marBottom w:val="0"/>
          <w:divBdr>
            <w:top w:val="none" w:sz="0" w:space="0" w:color="auto"/>
            <w:left w:val="none" w:sz="0" w:space="0" w:color="auto"/>
            <w:bottom w:val="none" w:sz="0" w:space="0" w:color="auto"/>
            <w:right w:val="none" w:sz="0" w:space="0" w:color="auto"/>
          </w:divBdr>
        </w:div>
        <w:div w:id="915824418">
          <w:marLeft w:val="640"/>
          <w:marRight w:val="0"/>
          <w:marTop w:val="0"/>
          <w:marBottom w:val="0"/>
          <w:divBdr>
            <w:top w:val="none" w:sz="0" w:space="0" w:color="auto"/>
            <w:left w:val="none" w:sz="0" w:space="0" w:color="auto"/>
            <w:bottom w:val="none" w:sz="0" w:space="0" w:color="auto"/>
            <w:right w:val="none" w:sz="0" w:space="0" w:color="auto"/>
          </w:divBdr>
        </w:div>
        <w:div w:id="1370952837">
          <w:marLeft w:val="640"/>
          <w:marRight w:val="0"/>
          <w:marTop w:val="0"/>
          <w:marBottom w:val="0"/>
          <w:divBdr>
            <w:top w:val="none" w:sz="0" w:space="0" w:color="auto"/>
            <w:left w:val="none" w:sz="0" w:space="0" w:color="auto"/>
            <w:bottom w:val="none" w:sz="0" w:space="0" w:color="auto"/>
            <w:right w:val="none" w:sz="0" w:space="0" w:color="auto"/>
          </w:divBdr>
        </w:div>
        <w:div w:id="1651446606">
          <w:marLeft w:val="640"/>
          <w:marRight w:val="0"/>
          <w:marTop w:val="0"/>
          <w:marBottom w:val="0"/>
          <w:divBdr>
            <w:top w:val="none" w:sz="0" w:space="0" w:color="auto"/>
            <w:left w:val="none" w:sz="0" w:space="0" w:color="auto"/>
            <w:bottom w:val="none" w:sz="0" w:space="0" w:color="auto"/>
            <w:right w:val="none" w:sz="0" w:space="0" w:color="auto"/>
          </w:divBdr>
        </w:div>
        <w:div w:id="795877230">
          <w:marLeft w:val="640"/>
          <w:marRight w:val="0"/>
          <w:marTop w:val="0"/>
          <w:marBottom w:val="0"/>
          <w:divBdr>
            <w:top w:val="none" w:sz="0" w:space="0" w:color="auto"/>
            <w:left w:val="none" w:sz="0" w:space="0" w:color="auto"/>
            <w:bottom w:val="none" w:sz="0" w:space="0" w:color="auto"/>
            <w:right w:val="none" w:sz="0" w:space="0" w:color="auto"/>
          </w:divBdr>
        </w:div>
        <w:div w:id="1533809922">
          <w:marLeft w:val="640"/>
          <w:marRight w:val="0"/>
          <w:marTop w:val="0"/>
          <w:marBottom w:val="0"/>
          <w:divBdr>
            <w:top w:val="none" w:sz="0" w:space="0" w:color="auto"/>
            <w:left w:val="none" w:sz="0" w:space="0" w:color="auto"/>
            <w:bottom w:val="none" w:sz="0" w:space="0" w:color="auto"/>
            <w:right w:val="none" w:sz="0" w:space="0" w:color="auto"/>
          </w:divBdr>
        </w:div>
        <w:div w:id="1556088618">
          <w:marLeft w:val="640"/>
          <w:marRight w:val="0"/>
          <w:marTop w:val="0"/>
          <w:marBottom w:val="0"/>
          <w:divBdr>
            <w:top w:val="none" w:sz="0" w:space="0" w:color="auto"/>
            <w:left w:val="none" w:sz="0" w:space="0" w:color="auto"/>
            <w:bottom w:val="none" w:sz="0" w:space="0" w:color="auto"/>
            <w:right w:val="none" w:sz="0" w:space="0" w:color="auto"/>
          </w:divBdr>
        </w:div>
        <w:div w:id="1551500633">
          <w:marLeft w:val="640"/>
          <w:marRight w:val="0"/>
          <w:marTop w:val="0"/>
          <w:marBottom w:val="0"/>
          <w:divBdr>
            <w:top w:val="none" w:sz="0" w:space="0" w:color="auto"/>
            <w:left w:val="none" w:sz="0" w:space="0" w:color="auto"/>
            <w:bottom w:val="none" w:sz="0" w:space="0" w:color="auto"/>
            <w:right w:val="none" w:sz="0" w:space="0" w:color="auto"/>
          </w:divBdr>
        </w:div>
        <w:div w:id="1109660660">
          <w:marLeft w:val="640"/>
          <w:marRight w:val="0"/>
          <w:marTop w:val="0"/>
          <w:marBottom w:val="0"/>
          <w:divBdr>
            <w:top w:val="none" w:sz="0" w:space="0" w:color="auto"/>
            <w:left w:val="none" w:sz="0" w:space="0" w:color="auto"/>
            <w:bottom w:val="none" w:sz="0" w:space="0" w:color="auto"/>
            <w:right w:val="none" w:sz="0" w:space="0" w:color="auto"/>
          </w:divBdr>
        </w:div>
        <w:div w:id="1946880339">
          <w:marLeft w:val="640"/>
          <w:marRight w:val="0"/>
          <w:marTop w:val="0"/>
          <w:marBottom w:val="0"/>
          <w:divBdr>
            <w:top w:val="none" w:sz="0" w:space="0" w:color="auto"/>
            <w:left w:val="none" w:sz="0" w:space="0" w:color="auto"/>
            <w:bottom w:val="none" w:sz="0" w:space="0" w:color="auto"/>
            <w:right w:val="none" w:sz="0" w:space="0" w:color="auto"/>
          </w:divBdr>
        </w:div>
        <w:div w:id="456484680">
          <w:marLeft w:val="640"/>
          <w:marRight w:val="0"/>
          <w:marTop w:val="0"/>
          <w:marBottom w:val="0"/>
          <w:divBdr>
            <w:top w:val="none" w:sz="0" w:space="0" w:color="auto"/>
            <w:left w:val="none" w:sz="0" w:space="0" w:color="auto"/>
            <w:bottom w:val="none" w:sz="0" w:space="0" w:color="auto"/>
            <w:right w:val="none" w:sz="0" w:space="0" w:color="auto"/>
          </w:divBdr>
        </w:div>
        <w:div w:id="71777246">
          <w:marLeft w:val="640"/>
          <w:marRight w:val="0"/>
          <w:marTop w:val="0"/>
          <w:marBottom w:val="0"/>
          <w:divBdr>
            <w:top w:val="none" w:sz="0" w:space="0" w:color="auto"/>
            <w:left w:val="none" w:sz="0" w:space="0" w:color="auto"/>
            <w:bottom w:val="none" w:sz="0" w:space="0" w:color="auto"/>
            <w:right w:val="none" w:sz="0" w:space="0" w:color="auto"/>
          </w:divBdr>
        </w:div>
        <w:div w:id="2002000691">
          <w:marLeft w:val="640"/>
          <w:marRight w:val="0"/>
          <w:marTop w:val="0"/>
          <w:marBottom w:val="0"/>
          <w:divBdr>
            <w:top w:val="none" w:sz="0" w:space="0" w:color="auto"/>
            <w:left w:val="none" w:sz="0" w:space="0" w:color="auto"/>
            <w:bottom w:val="none" w:sz="0" w:space="0" w:color="auto"/>
            <w:right w:val="none" w:sz="0" w:space="0" w:color="auto"/>
          </w:divBdr>
        </w:div>
        <w:div w:id="1111314501">
          <w:marLeft w:val="640"/>
          <w:marRight w:val="0"/>
          <w:marTop w:val="0"/>
          <w:marBottom w:val="0"/>
          <w:divBdr>
            <w:top w:val="none" w:sz="0" w:space="0" w:color="auto"/>
            <w:left w:val="none" w:sz="0" w:space="0" w:color="auto"/>
            <w:bottom w:val="none" w:sz="0" w:space="0" w:color="auto"/>
            <w:right w:val="none" w:sz="0" w:space="0" w:color="auto"/>
          </w:divBdr>
        </w:div>
        <w:div w:id="27687867">
          <w:marLeft w:val="640"/>
          <w:marRight w:val="0"/>
          <w:marTop w:val="0"/>
          <w:marBottom w:val="0"/>
          <w:divBdr>
            <w:top w:val="none" w:sz="0" w:space="0" w:color="auto"/>
            <w:left w:val="none" w:sz="0" w:space="0" w:color="auto"/>
            <w:bottom w:val="none" w:sz="0" w:space="0" w:color="auto"/>
            <w:right w:val="none" w:sz="0" w:space="0" w:color="auto"/>
          </w:divBdr>
        </w:div>
        <w:div w:id="660498839">
          <w:marLeft w:val="640"/>
          <w:marRight w:val="0"/>
          <w:marTop w:val="0"/>
          <w:marBottom w:val="0"/>
          <w:divBdr>
            <w:top w:val="none" w:sz="0" w:space="0" w:color="auto"/>
            <w:left w:val="none" w:sz="0" w:space="0" w:color="auto"/>
            <w:bottom w:val="none" w:sz="0" w:space="0" w:color="auto"/>
            <w:right w:val="none" w:sz="0" w:space="0" w:color="auto"/>
          </w:divBdr>
        </w:div>
        <w:div w:id="1158575292">
          <w:marLeft w:val="640"/>
          <w:marRight w:val="0"/>
          <w:marTop w:val="0"/>
          <w:marBottom w:val="0"/>
          <w:divBdr>
            <w:top w:val="none" w:sz="0" w:space="0" w:color="auto"/>
            <w:left w:val="none" w:sz="0" w:space="0" w:color="auto"/>
            <w:bottom w:val="none" w:sz="0" w:space="0" w:color="auto"/>
            <w:right w:val="none" w:sz="0" w:space="0" w:color="auto"/>
          </w:divBdr>
        </w:div>
        <w:div w:id="933516871">
          <w:marLeft w:val="640"/>
          <w:marRight w:val="0"/>
          <w:marTop w:val="0"/>
          <w:marBottom w:val="0"/>
          <w:divBdr>
            <w:top w:val="none" w:sz="0" w:space="0" w:color="auto"/>
            <w:left w:val="none" w:sz="0" w:space="0" w:color="auto"/>
            <w:bottom w:val="none" w:sz="0" w:space="0" w:color="auto"/>
            <w:right w:val="none" w:sz="0" w:space="0" w:color="auto"/>
          </w:divBdr>
        </w:div>
        <w:div w:id="13775073">
          <w:marLeft w:val="640"/>
          <w:marRight w:val="0"/>
          <w:marTop w:val="0"/>
          <w:marBottom w:val="0"/>
          <w:divBdr>
            <w:top w:val="none" w:sz="0" w:space="0" w:color="auto"/>
            <w:left w:val="none" w:sz="0" w:space="0" w:color="auto"/>
            <w:bottom w:val="none" w:sz="0" w:space="0" w:color="auto"/>
            <w:right w:val="none" w:sz="0" w:space="0" w:color="auto"/>
          </w:divBdr>
        </w:div>
        <w:div w:id="1023289858">
          <w:marLeft w:val="640"/>
          <w:marRight w:val="0"/>
          <w:marTop w:val="0"/>
          <w:marBottom w:val="0"/>
          <w:divBdr>
            <w:top w:val="none" w:sz="0" w:space="0" w:color="auto"/>
            <w:left w:val="none" w:sz="0" w:space="0" w:color="auto"/>
            <w:bottom w:val="none" w:sz="0" w:space="0" w:color="auto"/>
            <w:right w:val="none" w:sz="0" w:space="0" w:color="auto"/>
          </w:divBdr>
        </w:div>
        <w:div w:id="2137260186">
          <w:marLeft w:val="640"/>
          <w:marRight w:val="0"/>
          <w:marTop w:val="0"/>
          <w:marBottom w:val="0"/>
          <w:divBdr>
            <w:top w:val="none" w:sz="0" w:space="0" w:color="auto"/>
            <w:left w:val="none" w:sz="0" w:space="0" w:color="auto"/>
            <w:bottom w:val="none" w:sz="0" w:space="0" w:color="auto"/>
            <w:right w:val="none" w:sz="0" w:space="0" w:color="auto"/>
          </w:divBdr>
        </w:div>
        <w:div w:id="2090497171">
          <w:marLeft w:val="640"/>
          <w:marRight w:val="0"/>
          <w:marTop w:val="0"/>
          <w:marBottom w:val="0"/>
          <w:divBdr>
            <w:top w:val="none" w:sz="0" w:space="0" w:color="auto"/>
            <w:left w:val="none" w:sz="0" w:space="0" w:color="auto"/>
            <w:bottom w:val="none" w:sz="0" w:space="0" w:color="auto"/>
            <w:right w:val="none" w:sz="0" w:space="0" w:color="auto"/>
          </w:divBdr>
        </w:div>
        <w:div w:id="1439716554">
          <w:marLeft w:val="640"/>
          <w:marRight w:val="0"/>
          <w:marTop w:val="0"/>
          <w:marBottom w:val="0"/>
          <w:divBdr>
            <w:top w:val="none" w:sz="0" w:space="0" w:color="auto"/>
            <w:left w:val="none" w:sz="0" w:space="0" w:color="auto"/>
            <w:bottom w:val="none" w:sz="0" w:space="0" w:color="auto"/>
            <w:right w:val="none" w:sz="0" w:space="0" w:color="auto"/>
          </w:divBdr>
        </w:div>
        <w:div w:id="1370841573">
          <w:marLeft w:val="640"/>
          <w:marRight w:val="0"/>
          <w:marTop w:val="0"/>
          <w:marBottom w:val="0"/>
          <w:divBdr>
            <w:top w:val="none" w:sz="0" w:space="0" w:color="auto"/>
            <w:left w:val="none" w:sz="0" w:space="0" w:color="auto"/>
            <w:bottom w:val="none" w:sz="0" w:space="0" w:color="auto"/>
            <w:right w:val="none" w:sz="0" w:space="0" w:color="auto"/>
          </w:divBdr>
        </w:div>
        <w:div w:id="704525593">
          <w:marLeft w:val="640"/>
          <w:marRight w:val="0"/>
          <w:marTop w:val="0"/>
          <w:marBottom w:val="0"/>
          <w:divBdr>
            <w:top w:val="none" w:sz="0" w:space="0" w:color="auto"/>
            <w:left w:val="none" w:sz="0" w:space="0" w:color="auto"/>
            <w:bottom w:val="none" w:sz="0" w:space="0" w:color="auto"/>
            <w:right w:val="none" w:sz="0" w:space="0" w:color="auto"/>
          </w:divBdr>
        </w:div>
        <w:div w:id="2131195152">
          <w:marLeft w:val="640"/>
          <w:marRight w:val="0"/>
          <w:marTop w:val="0"/>
          <w:marBottom w:val="0"/>
          <w:divBdr>
            <w:top w:val="none" w:sz="0" w:space="0" w:color="auto"/>
            <w:left w:val="none" w:sz="0" w:space="0" w:color="auto"/>
            <w:bottom w:val="none" w:sz="0" w:space="0" w:color="auto"/>
            <w:right w:val="none" w:sz="0" w:space="0" w:color="auto"/>
          </w:divBdr>
        </w:div>
        <w:div w:id="825245406">
          <w:marLeft w:val="640"/>
          <w:marRight w:val="0"/>
          <w:marTop w:val="0"/>
          <w:marBottom w:val="0"/>
          <w:divBdr>
            <w:top w:val="none" w:sz="0" w:space="0" w:color="auto"/>
            <w:left w:val="none" w:sz="0" w:space="0" w:color="auto"/>
            <w:bottom w:val="none" w:sz="0" w:space="0" w:color="auto"/>
            <w:right w:val="none" w:sz="0" w:space="0" w:color="auto"/>
          </w:divBdr>
        </w:div>
        <w:div w:id="1388263520">
          <w:marLeft w:val="640"/>
          <w:marRight w:val="0"/>
          <w:marTop w:val="0"/>
          <w:marBottom w:val="0"/>
          <w:divBdr>
            <w:top w:val="none" w:sz="0" w:space="0" w:color="auto"/>
            <w:left w:val="none" w:sz="0" w:space="0" w:color="auto"/>
            <w:bottom w:val="none" w:sz="0" w:space="0" w:color="auto"/>
            <w:right w:val="none" w:sz="0" w:space="0" w:color="auto"/>
          </w:divBdr>
        </w:div>
        <w:div w:id="200367852">
          <w:marLeft w:val="640"/>
          <w:marRight w:val="0"/>
          <w:marTop w:val="0"/>
          <w:marBottom w:val="0"/>
          <w:divBdr>
            <w:top w:val="none" w:sz="0" w:space="0" w:color="auto"/>
            <w:left w:val="none" w:sz="0" w:space="0" w:color="auto"/>
            <w:bottom w:val="none" w:sz="0" w:space="0" w:color="auto"/>
            <w:right w:val="none" w:sz="0" w:space="0" w:color="auto"/>
          </w:divBdr>
        </w:div>
        <w:div w:id="215431742">
          <w:marLeft w:val="640"/>
          <w:marRight w:val="0"/>
          <w:marTop w:val="0"/>
          <w:marBottom w:val="0"/>
          <w:divBdr>
            <w:top w:val="none" w:sz="0" w:space="0" w:color="auto"/>
            <w:left w:val="none" w:sz="0" w:space="0" w:color="auto"/>
            <w:bottom w:val="none" w:sz="0" w:space="0" w:color="auto"/>
            <w:right w:val="none" w:sz="0" w:space="0" w:color="auto"/>
          </w:divBdr>
        </w:div>
        <w:div w:id="1813253893">
          <w:marLeft w:val="640"/>
          <w:marRight w:val="0"/>
          <w:marTop w:val="0"/>
          <w:marBottom w:val="0"/>
          <w:divBdr>
            <w:top w:val="none" w:sz="0" w:space="0" w:color="auto"/>
            <w:left w:val="none" w:sz="0" w:space="0" w:color="auto"/>
            <w:bottom w:val="none" w:sz="0" w:space="0" w:color="auto"/>
            <w:right w:val="none" w:sz="0" w:space="0" w:color="auto"/>
          </w:divBdr>
        </w:div>
        <w:div w:id="1887180485">
          <w:marLeft w:val="640"/>
          <w:marRight w:val="0"/>
          <w:marTop w:val="0"/>
          <w:marBottom w:val="0"/>
          <w:divBdr>
            <w:top w:val="none" w:sz="0" w:space="0" w:color="auto"/>
            <w:left w:val="none" w:sz="0" w:space="0" w:color="auto"/>
            <w:bottom w:val="none" w:sz="0" w:space="0" w:color="auto"/>
            <w:right w:val="none" w:sz="0" w:space="0" w:color="auto"/>
          </w:divBdr>
        </w:div>
        <w:div w:id="1346245362">
          <w:marLeft w:val="640"/>
          <w:marRight w:val="0"/>
          <w:marTop w:val="0"/>
          <w:marBottom w:val="0"/>
          <w:divBdr>
            <w:top w:val="none" w:sz="0" w:space="0" w:color="auto"/>
            <w:left w:val="none" w:sz="0" w:space="0" w:color="auto"/>
            <w:bottom w:val="none" w:sz="0" w:space="0" w:color="auto"/>
            <w:right w:val="none" w:sz="0" w:space="0" w:color="auto"/>
          </w:divBdr>
        </w:div>
        <w:div w:id="1475875633">
          <w:marLeft w:val="640"/>
          <w:marRight w:val="0"/>
          <w:marTop w:val="0"/>
          <w:marBottom w:val="0"/>
          <w:divBdr>
            <w:top w:val="none" w:sz="0" w:space="0" w:color="auto"/>
            <w:left w:val="none" w:sz="0" w:space="0" w:color="auto"/>
            <w:bottom w:val="none" w:sz="0" w:space="0" w:color="auto"/>
            <w:right w:val="none" w:sz="0" w:space="0" w:color="auto"/>
          </w:divBdr>
        </w:div>
        <w:div w:id="1818759355">
          <w:marLeft w:val="640"/>
          <w:marRight w:val="0"/>
          <w:marTop w:val="0"/>
          <w:marBottom w:val="0"/>
          <w:divBdr>
            <w:top w:val="none" w:sz="0" w:space="0" w:color="auto"/>
            <w:left w:val="none" w:sz="0" w:space="0" w:color="auto"/>
            <w:bottom w:val="none" w:sz="0" w:space="0" w:color="auto"/>
            <w:right w:val="none" w:sz="0" w:space="0" w:color="auto"/>
          </w:divBdr>
        </w:div>
        <w:div w:id="544102104">
          <w:marLeft w:val="640"/>
          <w:marRight w:val="0"/>
          <w:marTop w:val="0"/>
          <w:marBottom w:val="0"/>
          <w:divBdr>
            <w:top w:val="none" w:sz="0" w:space="0" w:color="auto"/>
            <w:left w:val="none" w:sz="0" w:space="0" w:color="auto"/>
            <w:bottom w:val="none" w:sz="0" w:space="0" w:color="auto"/>
            <w:right w:val="none" w:sz="0" w:space="0" w:color="auto"/>
          </w:divBdr>
        </w:div>
        <w:div w:id="1860198302">
          <w:marLeft w:val="640"/>
          <w:marRight w:val="0"/>
          <w:marTop w:val="0"/>
          <w:marBottom w:val="0"/>
          <w:divBdr>
            <w:top w:val="none" w:sz="0" w:space="0" w:color="auto"/>
            <w:left w:val="none" w:sz="0" w:space="0" w:color="auto"/>
            <w:bottom w:val="none" w:sz="0" w:space="0" w:color="auto"/>
            <w:right w:val="none" w:sz="0" w:space="0" w:color="auto"/>
          </w:divBdr>
        </w:div>
        <w:div w:id="1576207044">
          <w:marLeft w:val="640"/>
          <w:marRight w:val="0"/>
          <w:marTop w:val="0"/>
          <w:marBottom w:val="0"/>
          <w:divBdr>
            <w:top w:val="none" w:sz="0" w:space="0" w:color="auto"/>
            <w:left w:val="none" w:sz="0" w:space="0" w:color="auto"/>
            <w:bottom w:val="none" w:sz="0" w:space="0" w:color="auto"/>
            <w:right w:val="none" w:sz="0" w:space="0" w:color="auto"/>
          </w:divBdr>
        </w:div>
        <w:div w:id="1119570626">
          <w:marLeft w:val="640"/>
          <w:marRight w:val="0"/>
          <w:marTop w:val="0"/>
          <w:marBottom w:val="0"/>
          <w:divBdr>
            <w:top w:val="none" w:sz="0" w:space="0" w:color="auto"/>
            <w:left w:val="none" w:sz="0" w:space="0" w:color="auto"/>
            <w:bottom w:val="none" w:sz="0" w:space="0" w:color="auto"/>
            <w:right w:val="none" w:sz="0" w:space="0" w:color="auto"/>
          </w:divBdr>
        </w:div>
        <w:div w:id="2037458593">
          <w:marLeft w:val="640"/>
          <w:marRight w:val="0"/>
          <w:marTop w:val="0"/>
          <w:marBottom w:val="0"/>
          <w:divBdr>
            <w:top w:val="none" w:sz="0" w:space="0" w:color="auto"/>
            <w:left w:val="none" w:sz="0" w:space="0" w:color="auto"/>
            <w:bottom w:val="none" w:sz="0" w:space="0" w:color="auto"/>
            <w:right w:val="none" w:sz="0" w:space="0" w:color="auto"/>
          </w:divBdr>
        </w:div>
        <w:div w:id="1895847166">
          <w:marLeft w:val="640"/>
          <w:marRight w:val="0"/>
          <w:marTop w:val="0"/>
          <w:marBottom w:val="0"/>
          <w:divBdr>
            <w:top w:val="none" w:sz="0" w:space="0" w:color="auto"/>
            <w:left w:val="none" w:sz="0" w:space="0" w:color="auto"/>
            <w:bottom w:val="none" w:sz="0" w:space="0" w:color="auto"/>
            <w:right w:val="none" w:sz="0" w:space="0" w:color="auto"/>
          </w:divBdr>
        </w:div>
        <w:div w:id="1484933478">
          <w:marLeft w:val="640"/>
          <w:marRight w:val="0"/>
          <w:marTop w:val="0"/>
          <w:marBottom w:val="0"/>
          <w:divBdr>
            <w:top w:val="none" w:sz="0" w:space="0" w:color="auto"/>
            <w:left w:val="none" w:sz="0" w:space="0" w:color="auto"/>
            <w:bottom w:val="none" w:sz="0" w:space="0" w:color="auto"/>
            <w:right w:val="none" w:sz="0" w:space="0" w:color="auto"/>
          </w:divBdr>
        </w:div>
        <w:div w:id="2049337292">
          <w:marLeft w:val="640"/>
          <w:marRight w:val="0"/>
          <w:marTop w:val="0"/>
          <w:marBottom w:val="0"/>
          <w:divBdr>
            <w:top w:val="none" w:sz="0" w:space="0" w:color="auto"/>
            <w:left w:val="none" w:sz="0" w:space="0" w:color="auto"/>
            <w:bottom w:val="none" w:sz="0" w:space="0" w:color="auto"/>
            <w:right w:val="none" w:sz="0" w:space="0" w:color="auto"/>
          </w:divBdr>
        </w:div>
        <w:div w:id="731659979">
          <w:marLeft w:val="640"/>
          <w:marRight w:val="0"/>
          <w:marTop w:val="0"/>
          <w:marBottom w:val="0"/>
          <w:divBdr>
            <w:top w:val="none" w:sz="0" w:space="0" w:color="auto"/>
            <w:left w:val="none" w:sz="0" w:space="0" w:color="auto"/>
            <w:bottom w:val="none" w:sz="0" w:space="0" w:color="auto"/>
            <w:right w:val="none" w:sz="0" w:space="0" w:color="auto"/>
          </w:divBdr>
        </w:div>
        <w:div w:id="1929341299">
          <w:marLeft w:val="640"/>
          <w:marRight w:val="0"/>
          <w:marTop w:val="0"/>
          <w:marBottom w:val="0"/>
          <w:divBdr>
            <w:top w:val="none" w:sz="0" w:space="0" w:color="auto"/>
            <w:left w:val="none" w:sz="0" w:space="0" w:color="auto"/>
            <w:bottom w:val="none" w:sz="0" w:space="0" w:color="auto"/>
            <w:right w:val="none" w:sz="0" w:space="0" w:color="auto"/>
          </w:divBdr>
        </w:div>
        <w:div w:id="805851338">
          <w:marLeft w:val="640"/>
          <w:marRight w:val="0"/>
          <w:marTop w:val="0"/>
          <w:marBottom w:val="0"/>
          <w:divBdr>
            <w:top w:val="none" w:sz="0" w:space="0" w:color="auto"/>
            <w:left w:val="none" w:sz="0" w:space="0" w:color="auto"/>
            <w:bottom w:val="none" w:sz="0" w:space="0" w:color="auto"/>
            <w:right w:val="none" w:sz="0" w:space="0" w:color="auto"/>
          </w:divBdr>
        </w:div>
        <w:div w:id="510143366">
          <w:marLeft w:val="640"/>
          <w:marRight w:val="0"/>
          <w:marTop w:val="0"/>
          <w:marBottom w:val="0"/>
          <w:divBdr>
            <w:top w:val="none" w:sz="0" w:space="0" w:color="auto"/>
            <w:left w:val="none" w:sz="0" w:space="0" w:color="auto"/>
            <w:bottom w:val="none" w:sz="0" w:space="0" w:color="auto"/>
            <w:right w:val="none" w:sz="0" w:space="0" w:color="auto"/>
          </w:divBdr>
        </w:div>
        <w:div w:id="2108571674">
          <w:marLeft w:val="640"/>
          <w:marRight w:val="0"/>
          <w:marTop w:val="0"/>
          <w:marBottom w:val="0"/>
          <w:divBdr>
            <w:top w:val="none" w:sz="0" w:space="0" w:color="auto"/>
            <w:left w:val="none" w:sz="0" w:space="0" w:color="auto"/>
            <w:bottom w:val="none" w:sz="0" w:space="0" w:color="auto"/>
            <w:right w:val="none" w:sz="0" w:space="0" w:color="auto"/>
          </w:divBdr>
        </w:div>
        <w:div w:id="814875451">
          <w:marLeft w:val="640"/>
          <w:marRight w:val="0"/>
          <w:marTop w:val="0"/>
          <w:marBottom w:val="0"/>
          <w:divBdr>
            <w:top w:val="none" w:sz="0" w:space="0" w:color="auto"/>
            <w:left w:val="none" w:sz="0" w:space="0" w:color="auto"/>
            <w:bottom w:val="none" w:sz="0" w:space="0" w:color="auto"/>
            <w:right w:val="none" w:sz="0" w:space="0" w:color="auto"/>
          </w:divBdr>
        </w:div>
        <w:div w:id="1942639942">
          <w:marLeft w:val="640"/>
          <w:marRight w:val="0"/>
          <w:marTop w:val="0"/>
          <w:marBottom w:val="0"/>
          <w:divBdr>
            <w:top w:val="none" w:sz="0" w:space="0" w:color="auto"/>
            <w:left w:val="none" w:sz="0" w:space="0" w:color="auto"/>
            <w:bottom w:val="none" w:sz="0" w:space="0" w:color="auto"/>
            <w:right w:val="none" w:sz="0" w:space="0" w:color="auto"/>
          </w:divBdr>
        </w:div>
        <w:div w:id="1058433472">
          <w:marLeft w:val="640"/>
          <w:marRight w:val="0"/>
          <w:marTop w:val="0"/>
          <w:marBottom w:val="0"/>
          <w:divBdr>
            <w:top w:val="none" w:sz="0" w:space="0" w:color="auto"/>
            <w:left w:val="none" w:sz="0" w:space="0" w:color="auto"/>
            <w:bottom w:val="none" w:sz="0" w:space="0" w:color="auto"/>
            <w:right w:val="none" w:sz="0" w:space="0" w:color="auto"/>
          </w:divBdr>
        </w:div>
        <w:div w:id="1201894209">
          <w:marLeft w:val="640"/>
          <w:marRight w:val="0"/>
          <w:marTop w:val="0"/>
          <w:marBottom w:val="0"/>
          <w:divBdr>
            <w:top w:val="none" w:sz="0" w:space="0" w:color="auto"/>
            <w:left w:val="none" w:sz="0" w:space="0" w:color="auto"/>
            <w:bottom w:val="none" w:sz="0" w:space="0" w:color="auto"/>
            <w:right w:val="none" w:sz="0" w:space="0" w:color="auto"/>
          </w:divBdr>
        </w:div>
        <w:div w:id="1980915838">
          <w:marLeft w:val="640"/>
          <w:marRight w:val="0"/>
          <w:marTop w:val="0"/>
          <w:marBottom w:val="0"/>
          <w:divBdr>
            <w:top w:val="none" w:sz="0" w:space="0" w:color="auto"/>
            <w:left w:val="none" w:sz="0" w:space="0" w:color="auto"/>
            <w:bottom w:val="none" w:sz="0" w:space="0" w:color="auto"/>
            <w:right w:val="none" w:sz="0" w:space="0" w:color="auto"/>
          </w:divBdr>
        </w:div>
        <w:div w:id="1442142669">
          <w:marLeft w:val="640"/>
          <w:marRight w:val="0"/>
          <w:marTop w:val="0"/>
          <w:marBottom w:val="0"/>
          <w:divBdr>
            <w:top w:val="none" w:sz="0" w:space="0" w:color="auto"/>
            <w:left w:val="none" w:sz="0" w:space="0" w:color="auto"/>
            <w:bottom w:val="none" w:sz="0" w:space="0" w:color="auto"/>
            <w:right w:val="none" w:sz="0" w:space="0" w:color="auto"/>
          </w:divBdr>
        </w:div>
        <w:div w:id="751973275">
          <w:marLeft w:val="640"/>
          <w:marRight w:val="0"/>
          <w:marTop w:val="0"/>
          <w:marBottom w:val="0"/>
          <w:divBdr>
            <w:top w:val="none" w:sz="0" w:space="0" w:color="auto"/>
            <w:left w:val="none" w:sz="0" w:space="0" w:color="auto"/>
            <w:bottom w:val="none" w:sz="0" w:space="0" w:color="auto"/>
            <w:right w:val="none" w:sz="0" w:space="0" w:color="auto"/>
          </w:divBdr>
        </w:div>
        <w:div w:id="527987835">
          <w:marLeft w:val="640"/>
          <w:marRight w:val="0"/>
          <w:marTop w:val="0"/>
          <w:marBottom w:val="0"/>
          <w:divBdr>
            <w:top w:val="none" w:sz="0" w:space="0" w:color="auto"/>
            <w:left w:val="none" w:sz="0" w:space="0" w:color="auto"/>
            <w:bottom w:val="none" w:sz="0" w:space="0" w:color="auto"/>
            <w:right w:val="none" w:sz="0" w:space="0" w:color="auto"/>
          </w:divBdr>
        </w:div>
      </w:divsChild>
    </w:div>
    <w:div w:id="116919187">
      <w:bodyDiv w:val="1"/>
      <w:marLeft w:val="0"/>
      <w:marRight w:val="0"/>
      <w:marTop w:val="0"/>
      <w:marBottom w:val="0"/>
      <w:divBdr>
        <w:top w:val="none" w:sz="0" w:space="0" w:color="auto"/>
        <w:left w:val="none" w:sz="0" w:space="0" w:color="auto"/>
        <w:bottom w:val="none" w:sz="0" w:space="0" w:color="auto"/>
        <w:right w:val="none" w:sz="0" w:space="0" w:color="auto"/>
      </w:divBdr>
      <w:divsChild>
        <w:div w:id="1034304040">
          <w:marLeft w:val="640"/>
          <w:marRight w:val="0"/>
          <w:marTop w:val="0"/>
          <w:marBottom w:val="0"/>
          <w:divBdr>
            <w:top w:val="none" w:sz="0" w:space="0" w:color="auto"/>
            <w:left w:val="none" w:sz="0" w:space="0" w:color="auto"/>
            <w:bottom w:val="none" w:sz="0" w:space="0" w:color="auto"/>
            <w:right w:val="none" w:sz="0" w:space="0" w:color="auto"/>
          </w:divBdr>
        </w:div>
        <w:div w:id="1086270803">
          <w:marLeft w:val="640"/>
          <w:marRight w:val="0"/>
          <w:marTop w:val="0"/>
          <w:marBottom w:val="0"/>
          <w:divBdr>
            <w:top w:val="none" w:sz="0" w:space="0" w:color="auto"/>
            <w:left w:val="none" w:sz="0" w:space="0" w:color="auto"/>
            <w:bottom w:val="none" w:sz="0" w:space="0" w:color="auto"/>
            <w:right w:val="none" w:sz="0" w:space="0" w:color="auto"/>
          </w:divBdr>
        </w:div>
        <w:div w:id="684746568">
          <w:marLeft w:val="640"/>
          <w:marRight w:val="0"/>
          <w:marTop w:val="0"/>
          <w:marBottom w:val="0"/>
          <w:divBdr>
            <w:top w:val="none" w:sz="0" w:space="0" w:color="auto"/>
            <w:left w:val="none" w:sz="0" w:space="0" w:color="auto"/>
            <w:bottom w:val="none" w:sz="0" w:space="0" w:color="auto"/>
            <w:right w:val="none" w:sz="0" w:space="0" w:color="auto"/>
          </w:divBdr>
        </w:div>
        <w:div w:id="1589117759">
          <w:marLeft w:val="640"/>
          <w:marRight w:val="0"/>
          <w:marTop w:val="0"/>
          <w:marBottom w:val="0"/>
          <w:divBdr>
            <w:top w:val="none" w:sz="0" w:space="0" w:color="auto"/>
            <w:left w:val="none" w:sz="0" w:space="0" w:color="auto"/>
            <w:bottom w:val="none" w:sz="0" w:space="0" w:color="auto"/>
            <w:right w:val="none" w:sz="0" w:space="0" w:color="auto"/>
          </w:divBdr>
        </w:div>
        <w:div w:id="1646812893">
          <w:marLeft w:val="640"/>
          <w:marRight w:val="0"/>
          <w:marTop w:val="0"/>
          <w:marBottom w:val="0"/>
          <w:divBdr>
            <w:top w:val="none" w:sz="0" w:space="0" w:color="auto"/>
            <w:left w:val="none" w:sz="0" w:space="0" w:color="auto"/>
            <w:bottom w:val="none" w:sz="0" w:space="0" w:color="auto"/>
            <w:right w:val="none" w:sz="0" w:space="0" w:color="auto"/>
          </w:divBdr>
        </w:div>
        <w:div w:id="1977492393">
          <w:marLeft w:val="640"/>
          <w:marRight w:val="0"/>
          <w:marTop w:val="0"/>
          <w:marBottom w:val="0"/>
          <w:divBdr>
            <w:top w:val="none" w:sz="0" w:space="0" w:color="auto"/>
            <w:left w:val="none" w:sz="0" w:space="0" w:color="auto"/>
            <w:bottom w:val="none" w:sz="0" w:space="0" w:color="auto"/>
            <w:right w:val="none" w:sz="0" w:space="0" w:color="auto"/>
          </w:divBdr>
        </w:div>
        <w:div w:id="1055548224">
          <w:marLeft w:val="640"/>
          <w:marRight w:val="0"/>
          <w:marTop w:val="0"/>
          <w:marBottom w:val="0"/>
          <w:divBdr>
            <w:top w:val="none" w:sz="0" w:space="0" w:color="auto"/>
            <w:left w:val="none" w:sz="0" w:space="0" w:color="auto"/>
            <w:bottom w:val="none" w:sz="0" w:space="0" w:color="auto"/>
            <w:right w:val="none" w:sz="0" w:space="0" w:color="auto"/>
          </w:divBdr>
        </w:div>
        <w:div w:id="110825727">
          <w:marLeft w:val="640"/>
          <w:marRight w:val="0"/>
          <w:marTop w:val="0"/>
          <w:marBottom w:val="0"/>
          <w:divBdr>
            <w:top w:val="none" w:sz="0" w:space="0" w:color="auto"/>
            <w:left w:val="none" w:sz="0" w:space="0" w:color="auto"/>
            <w:bottom w:val="none" w:sz="0" w:space="0" w:color="auto"/>
            <w:right w:val="none" w:sz="0" w:space="0" w:color="auto"/>
          </w:divBdr>
        </w:div>
        <w:div w:id="1799489668">
          <w:marLeft w:val="640"/>
          <w:marRight w:val="0"/>
          <w:marTop w:val="0"/>
          <w:marBottom w:val="0"/>
          <w:divBdr>
            <w:top w:val="none" w:sz="0" w:space="0" w:color="auto"/>
            <w:left w:val="none" w:sz="0" w:space="0" w:color="auto"/>
            <w:bottom w:val="none" w:sz="0" w:space="0" w:color="auto"/>
            <w:right w:val="none" w:sz="0" w:space="0" w:color="auto"/>
          </w:divBdr>
        </w:div>
        <w:div w:id="1855684007">
          <w:marLeft w:val="640"/>
          <w:marRight w:val="0"/>
          <w:marTop w:val="0"/>
          <w:marBottom w:val="0"/>
          <w:divBdr>
            <w:top w:val="none" w:sz="0" w:space="0" w:color="auto"/>
            <w:left w:val="none" w:sz="0" w:space="0" w:color="auto"/>
            <w:bottom w:val="none" w:sz="0" w:space="0" w:color="auto"/>
            <w:right w:val="none" w:sz="0" w:space="0" w:color="auto"/>
          </w:divBdr>
        </w:div>
        <w:div w:id="757407927">
          <w:marLeft w:val="640"/>
          <w:marRight w:val="0"/>
          <w:marTop w:val="0"/>
          <w:marBottom w:val="0"/>
          <w:divBdr>
            <w:top w:val="none" w:sz="0" w:space="0" w:color="auto"/>
            <w:left w:val="none" w:sz="0" w:space="0" w:color="auto"/>
            <w:bottom w:val="none" w:sz="0" w:space="0" w:color="auto"/>
            <w:right w:val="none" w:sz="0" w:space="0" w:color="auto"/>
          </w:divBdr>
        </w:div>
        <w:div w:id="222567125">
          <w:marLeft w:val="640"/>
          <w:marRight w:val="0"/>
          <w:marTop w:val="0"/>
          <w:marBottom w:val="0"/>
          <w:divBdr>
            <w:top w:val="none" w:sz="0" w:space="0" w:color="auto"/>
            <w:left w:val="none" w:sz="0" w:space="0" w:color="auto"/>
            <w:bottom w:val="none" w:sz="0" w:space="0" w:color="auto"/>
            <w:right w:val="none" w:sz="0" w:space="0" w:color="auto"/>
          </w:divBdr>
        </w:div>
        <w:div w:id="2046909188">
          <w:marLeft w:val="640"/>
          <w:marRight w:val="0"/>
          <w:marTop w:val="0"/>
          <w:marBottom w:val="0"/>
          <w:divBdr>
            <w:top w:val="none" w:sz="0" w:space="0" w:color="auto"/>
            <w:left w:val="none" w:sz="0" w:space="0" w:color="auto"/>
            <w:bottom w:val="none" w:sz="0" w:space="0" w:color="auto"/>
            <w:right w:val="none" w:sz="0" w:space="0" w:color="auto"/>
          </w:divBdr>
        </w:div>
        <w:div w:id="977683444">
          <w:marLeft w:val="640"/>
          <w:marRight w:val="0"/>
          <w:marTop w:val="0"/>
          <w:marBottom w:val="0"/>
          <w:divBdr>
            <w:top w:val="none" w:sz="0" w:space="0" w:color="auto"/>
            <w:left w:val="none" w:sz="0" w:space="0" w:color="auto"/>
            <w:bottom w:val="none" w:sz="0" w:space="0" w:color="auto"/>
            <w:right w:val="none" w:sz="0" w:space="0" w:color="auto"/>
          </w:divBdr>
        </w:div>
        <w:div w:id="588272975">
          <w:marLeft w:val="640"/>
          <w:marRight w:val="0"/>
          <w:marTop w:val="0"/>
          <w:marBottom w:val="0"/>
          <w:divBdr>
            <w:top w:val="none" w:sz="0" w:space="0" w:color="auto"/>
            <w:left w:val="none" w:sz="0" w:space="0" w:color="auto"/>
            <w:bottom w:val="none" w:sz="0" w:space="0" w:color="auto"/>
            <w:right w:val="none" w:sz="0" w:space="0" w:color="auto"/>
          </w:divBdr>
        </w:div>
        <w:div w:id="144396033">
          <w:marLeft w:val="640"/>
          <w:marRight w:val="0"/>
          <w:marTop w:val="0"/>
          <w:marBottom w:val="0"/>
          <w:divBdr>
            <w:top w:val="none" w:sz="0" w:space="0" w:color="auto"/>
            <w:left w:val="none" w:sz="0" w:space="0" w:color="auto"/>
            <w:bottom w:val="none" w:sz="0" w:space="0" w:color="auto"/>
            <w:right w:val="none" w:sz="0" w:space="0" w:color="auto"/>
          </w:divBdr>
        </w:div>
        <w:div w:id="742603085">
          <w:marLeft w:val="640"/>
          <w:marRight w:val="0"/>
          <w:marTop w:val="0"/>
          <w:marBottom w:val="0"/>
          <w:divBdr>
            <w:top w:val="none" w:sz="0" w:space="0" w:color="auto"/>
            <w:left w:val="none" w:sz="0" w:space="0" w:color="auto"/>
            <w:bottom w:val="none" w:sz="0" w:space="0" w:color="auto"/>
            <w:right w:val="none" w:sz="0" w:space="0" w:color="auto"/>
          </w:divBdr>
        </w:div>
        <w:div w:id="383915281">
          <w:marLeft w:val="640"/>
          <w:marRight w:val="0"/>
          <w:marTop w:val="0"/>
          <w:marBottom w:val="0"/>
          <w:divBdr>
            <w:top w:val="none" w:sz="0" w:space="0" w:color="auto"/>
            <w:left w:val="none" w:sz="0" w:space="0" w:color="auto"/>
            <w:bottom w:val="none" w:sz="0" w:space="0" w:color="auto"/>
            <w:right w:val="none" w:sz="0" w:space="0" w:color="auto"/>
          </w:divBdr>
        </w:div>
        <w:div w:id="464351272">
          <w:marLeft w:val="640"/>
          <w:marRight w:val="0"/>
          <w:marTop w:val="0"/>
          <w:marBottom w:val="0"/>
          <w:divBdr>
            <w:top w:val="none" w:sz="0" w:space="0" w:color="auto"/>
            <w:left w:val="none" w:sz="0" w:space="0" w:color="auto"/>
            <w:bottom w:val="none" w:sz="0" w:space="0" w:color="auto"/>
            <w:right w:val="none" w:sz="0" w:space="0" w:color="auto"/>
          </w:divBdr>
        </w:div>
        <w:div w:id="276448916">
          <w:marLeft w:val="640"/>
          <w:marRight w:val="0"/>
          <w:marTop w:val="0"/>
          <w:marBottom w:val="0"/>
          <w:divBdr>
            <w:top w:val="none" w:sz="0" w:space="0" w:color="auto"/>
            <w:left w:val="none" w:sz="0" w:space="0" w:color="auto"/>
            <w:bottom w:val="none" w:sz="0" w:space="0" w:color="auto"/>
            <w:right w:val="none" w:sz="0" w:space="0" w:color="auto"/>
          </w:divBdr>
        </w:div>
        <w:div w:id="698046122">
          <w:marLeft w:val="640"/>
          <w:marRight w:val="0"/>
          <w:marTop w:val="0"/>
          <w:marBottom w:val="0"/>
          <w:divBdr>
            <w:top w:val="none" w:sz="0" w:space="0" w:color="auto"/>
            <w:left w:val="none" w:sz="0" w:space="0" w:color="auto"/>
            <w:bottom w:val="none" w:sz="0" w:space="0" w:color="auto"/>
            <w:right w:val="none" w:sz="0" w:space="0" w:color="auto"/>
          </w:divBdr>
        </w:div>
        <w:div w:id="902447934">
          <w:marLeft w:val="640"/>
          <w:marRight w:val="0"/>
          <w:marTop w:val="0"/>
          <w:marBottom w:val="0"/>
          <w:divBdr>
            <w:top w:val="none" w:sz="0" w:space="0" w:color="auto"/>
            <w:left w:val="none" w:sz="0" w:space="0" w:color="auto"/>
            <w:bottom w:val="none" w:sz="0" w:space="0" w:color="auto"/>
            <w:right w:val="none" w:sz="0" w:space="0" w:color="auto"/>
          </w:divBdr>
        </w:div>
        <w:div w:id="552737386">
          <w:marLeft w:val="640"/>
          <w:marRight w:val="0"/>
          <w:marTop w:val="0"/>
          <w:marBottom w:val="0"/>
          <w:divBdr>
            <w:top w:val="none" w:sz="0" w:space="0" w:color="auto"/>
            <w:left w:val="none" w:sz="0" w:space="0" w:color="auto"/>
            <w:bottom w:val="none" w:sz="0" w:space="0" w:color="auto"/>
            <w:right w:val="none" w:sz="0" w:space="0" w:color="auto"/>
          </w:divBdr>
        </w:div>
        <w:div w:id="1156797307">
          <w:marLeft w:val="640"/>
          <w:marRight w:val="0"/>
          <w:marTop w:val="0"/>
          <w:marBottom w:val="0"/>
          <w:divBdr>
            <w:top w:val="none" w:sz="0" w:space="0" w:color="auto"/>
            <w:left w:val="none" w:sz="0" w:space="0" w:color="auto"/>
            <w:bottom w:val="none" w:sz="0" w:space="0" w:color="auto"/>
            <w:right w:val="none" w:sz="0" w:space="0" w:color="auto"/>
          </w:divBdr>
        </w:div>
        <w:div w:id="1140225514">
          <w:marLeft w:val="640"/>
          <w:marRight w:val="0"/>
          <w:marTop w:val="0"/>
          <w:marBottom w:val="0"/>
          <w:divBdr>
            <w:top w:val="none" w:sz="0" w:space="0" w:color="auto"/>
            <w:left w:val="none" w:sz="0" w:space="0" w:color="auto"/>
            <w:bottom w:val="none" w:sz="0" w:space="0" w:color="auto"/>
            <w:right w:val="none" w:sz="0" w:space="0" w:color="auto"/>
          </w:divBdr>
        </w:div>
        <w:div w:id="1727872049">
          <w:marLeft w:val="640"/>
          <w:marRight w:val="0"/>
          <w:marTop w:val="0"/>
          <w:marBottom w:val="0"/>
          <w:divBdr>
            <w:top w:val="none" w:sz="0" w:space="0" w:color="auto"/>
            <w:left w:val="none" w:sz="0" w:space="0" w:color="auto"/>
            <w:bottom w:val="none" w:sz="0" w:space="0" w:color="auto"/>
            <w:right w:val="none" w:sz="0" w:space="0" w:color="auto"/>
          </w:divBdr>
        </w:div>
        <w:div w:id="2104374560">
          <w:marLeft w:val="640"/>
          <w:marRight w:val="0"/>
          <w:marTop w:val="0"/>
          <w:marBottom w:val="0"/>
          <w:divBdr>
            <w:top w:val="none" w:sz="0" w:space="0" w:color="auto"/>
            <w:left w:val="none" w:sz="0" w:space="0" w:color="auto"/>
            <w:bottom w:val="none" w:sz="0" w:space="0" w:color="auto"/>
            <w:right w:val="none" w:sz="0" w:space="0" w:color="auto"/>
          </w:divBdr>
        </w:div>
        <w:div w:id="1733501310">
          <w:marLeft w:val="640"/>
          <w:marRight w:val="0"/>
          <w:marTop w:val="0"/>
          <w:marBottom w:val="0"/>
          <w:divBdr>
            <w:top w:val="none" w:sz="0" w:space="0" w:color="auto"/>
            <w:left w:val="none" w:sz="0" w:space="0" w:color="auto"/>
            <w:bottom w:val="none" w:sz="0" w:space="0" w:color="auto"/>
            <w:right w:val="none" w:sz="0" w:space="0" w:color="auto"/>
          </w:divBdr>
        </w:div>
        <w:div w:id="561330750">
          <w:marLeft w:val="640"/>
          <w:marRight w:val="0"/>
          <w:marTop w:val="0"/>
          <w:marBottom w:val="0"/>
          <w:divBdr>
            <w:top w:val="none" w:sz="0" w:space="0" w:color="auto"/>
            <w:left w:val="none" w:sz="0" w:space="0" w:color="auto"/>
            <w:bottom w:val="none" w:sz="0" w:space="0" w:color="auto"/>
            <w:right w:val="none" w:sz="0" w:space="0" w:color="auto"/>
          </w:divBdr>
        </w:div>
        <w:div w:id="1359047152">
          <w:marLeft w:val="640"/>
          <w:marRight w:val="0"/>
          <w:marTop w:val="0"/>
          <w:marBottom w:val="0"/>
          <w:divBdr>
            <w:top w:val="none" w:sz="0" w:space="0" w:color="auto"/>
            <w:left w:val="none" w:sz="0" w:space="0" w:color="auto"/>
            <w:bottom w:val="none" w:sz="0" w:space="0" w:color="auto"/>
            <w:right w:val="none" w:sz="0" w:space="0" w:color="auto"/>
          </w:divBdr>
        </w:div>
        <w:div w:id="1769695335">
          <w:marLeft w:val="640"/>
          <w:marRight w:val="0"/>
          <w:marTop w:val="0"/>
          <w:marBottom w:val="0"/>
          <w:divBdr>
            <w:top w:val="none" w:sz="0" w:space="0" w:color="auto"/>
            <w:left w:val="none" w:sz="0" w:space="0" w:color="auto"/>
            <w:bottom w:val="none" w:sz="0" w:space="0" w:color="auto"/>
            <w:right w:val="none" w:sz="0" w:space="0" w:color="auto"/>
          </w:divBdr>
        </w:div>
        <w:div w:id="849492841">
          <w:marLeft w:val="640"/>
          <w:marRight w:val="0"/>
          <w:marTop w:val="0"/>
          <w:marBottom w:val="0"/>
          <w:divBdr>
            <w:top w:val="none" w:sz="0" w:space="0" w:color="auto"/>
            <w:left w:val="none" w:sz="0" w:space="0" w:color="auto"/>
            <w:bottom w:val="none" w:sz="0" w:space="0" w:color="auto"/>
            <w:right w:val="none" w:sz="0" w:space="0" w:color="auto"/>
          </w:divBdr>
        </w:div>
        <w:div w:id="999623685">
          <w:marLeft w:val="640"/>
          <w:marRight w:val="0"/>
          <w:marTop w:val="0"/>
          <w:marBottom w:val="0"/>
          <w:divBdr>
            <w:top w:val="none" w:sz="0" w:space="0" w:color="auto"/>
            <w:left w:val="none" w:sz="0" w:space="0" w:color="auto"/>
            <w:bottom w:val="none" w:sz="0" w:space="0" w:color="auto"/>
            <w:right w:val="none" w:sz="0" w:space="0" w:color="auto"/>
          </w:divBdr>
        </w:div>
        <w:div w:id="1438792977">
          <w:marLeft w:val="640"/>
          <w:marRight w:val="0"/>
          <w:marTop w:val="0"/>
          <w:marBottom w:val="0"/>
          <w:divBdr>
            <w:top w:val="none" w:sz="0" w:space="0" w:color="auto"/>
            <w:left w:val="none" w:sz="0" w:space="0" w:color="auto"/>
            <w:bottom w:val="none" w:sz="0" w:space="0" w:color="auto"/>
            <w:right w:val="none" w:sz="0" w:space="0" w:color="auto"/>
          </w:divBdr>
        </w:div>
        <w:div w:id="1156258694">
          <w:marLeft w:val="640"/>
          <w:marRight w:val="0"/>
          <w:marTop w:val="0"/>
          <w:marBottom w:val="0"/>
          <w:divBdr>
            <w:top w:val="none" w:sz="0" w:space="0" w:color="auto"/>
            <w:left w:val="none" w:sz="0" w:space="0" w:color="auto"/>
            <w:bottom w:val="none" w:sz="0" w:space="0" w:color="auto"/>
            <w:right w:val="none" w:sz="0" w:space="0" w:color="auto"/>
          </w:divBdr>
        </w:div>
        <w:div w:id="897012162">
          <w:marLeft w:val="640"/>
          <w:marRight w:val="0"/>
          <w:marTop w:val="0"/>
          <w:marBottom w:val="0"/>
          <w:divBdr>
            <w:top w:val="none" w:sz="0" w:space="0" w:color="auto"/>
            <w:left w:val="none" w:sz="0" w:space="0" w:color="auto"/>
            <w:bottom w:val="none" w:sz="0" w:space="0" w:color="auto"/>
            <w:right w:val="none" w:sz="0" w:space="0" w:color="auto"/>
          </w:divBdr>
        </w:div>
        <w:div w:id="1472167493">
          <w:marLeft w:val="640"/>
          <w:marRight w:val="0"/>
          <w:marTop w:val="0"/>
          <w:marBottom w:val="0"/>
          <w:divBdr>
            <w:top w:val="none" w:sz="0" w:space="0" w:color="auto"/>
            <w:left w:val="none" w:sz="0" w:space="0" w:color="auto"/>
            <w:bottom w:val="none" w:sz="0" w:space="0" w:color="auto"/>
            <w:right w:val="none" w:sz="0" w:space="0" w:color="auto"/>
          </w:divBdr>
        </w:div>
        <w:div w:id="1514880635">
          <w:marLeft w:val="640"/>
          <w:marRight w:val="0"/>
          <w:marTop w:val="0"/>
          <w:marBottom w:val="0"/>
          <w:divBdr>
            <w:top w:val="none" w:sz="0" w:space="0" w:color="auto"/>
            <w:left w:val="none" w:sz="0" w:space="0" w:color="auto"/>
            <w:bottom w:val="none" w:sz="0" w:space="0" w:color="auto"/>
            <w:right w:val="none" w:sz="0" w:space="0" w:color="auto"/>
          </w:divBdr>
        </w:div>
        <w:div w:id="1631206013">
          <w:marLeft w:val="640"/>
          <w:marRight w:val="0"/>
          <w:marTop w:val="0"/>
          <w:marBottom w:val="0"/>
          <w:divBdr>
            <w:top w:val="none" w:sz="0" w:space="0" w:color="auto"/>
            <w:left w:val="none" w:sz="0" w:space="0" w:color="auto"/>
            <w:bottom w:val="none" w:sz="0" w:space="0" w:color="auto"/>
            <w:right w:val="none" w:sz="0" w:space="0" w:color="auto"/>
          </w:divBdr>
        </w:div>
        <w:div w:id="970012465">
          <w:marLeft w:val="640"/>
          <w:marRight w:val="0"/>
          <w:marTop w:val="0"/>
          <w:marBottom w:val="0"/>
          <w:divBdr>
            <w:top w:val="none" w:sz="0" w:space="0" w:color="auto"/>
            <w:left w:val="none" w:sz="0" w:space="0" w:color="auto"/>
            <w:bottom w:val="none" w:sz="0" w:space="0" w:color="auto"/>
            <w:right w:val="none" w:sz="0" w:space="0" w:color="auto"/>
          </w:divBdr>
        </w:div>
        <w:div w:id="1156413300">
          <w:marLeft w:val="640"/>
          <w:marRight w:val="0"/>
          <w:marTop w:val="0"/>
          <w:marBottom w:val="0"/>
          <w:divBdr>
            <w:top w:val="none" w:sz="0" w:space="0" w:color="auto"/>
            <w:left w:val="none" w:sz="0" w:space="0" w:color="auto"/>
            <w:bottom w:val="none" w:sz="0" w:space="0" w:color="auto"/>
            <w:right w:val="none" w:sz="0" w:space="0" w:color="auto"/>
          </w:divBdr>
        </w:div>
        <w:div w:id="231701501">
          <w:marLeft w:val="640"/>
          <w:marRight w:val="0"/>
          <w:marTop w:val="0"/>
          <w:marBottom w:val="0"/>
          <w:divBdr>
            <w:top w:val="none" w:sz="0" w:space="0" w:color="auto"/>
            <w:left w:val="none" w:sz="0" w:space="0" w:color="auto"/>
            <w:bottom w:val="none" w:sz="0" w:space="0" w:color="auto"/>
            <w:right w:val="none" w:sz="0" w:space="0" w:color="auto"/>
          </w:divBdr>
        </w:div>
        <w:div w:id="561601363">
          <w:marLeft w:val="640"/>
          <w:marRight w:val="0"/>
          <w:marTop w:val="0"/>
          <w:marBottom w:val="0"/>
          <w:divBdr>
            <w:top w:val="none" w:sz="0" w:space="0" w:color="auto"/>
            <w:left w:val="none" w:sz="0" w:space="0" w:color="auto"/>
            <w:bottom w:val="none" w:sz="0" w:space="0" w:color="auto"/>
            <w:right w:val="none" w:sz="0" w:space="0" w:color="auto"/>
          </w:divBdr>
        </w:div>
        <w:div w:id="18245219">
          <w:marLeft w:val="640"/>
          <w:marRight w:val="0"/>
          <w:marTop w:val="0"/>
          <w:marBottom w:val="0"/>
          <w:divBdr>
            <w:top w:val="none" w:sz="0" w:space="0" w:color="auto"/>
            <w:left w:val="none" w:sz="0" w:space="0" w:color="auto"/>
            <w:bottom w:val="none" w:sz="0" w:space="0" w:color="auto"/>
            <w:right w:val="none" w:sz="0" w:space="0" w:color="auto"/>
          </w:divBdr>
        </w:div>
        <w:div w:id="1664510489">
          <w:marLeft w:val="640"/>
          <w:marRight w:val="0"/>
          <w:marTop w:val="0"/>
          <w:marBottom w:val="0"/>
          <w:divBdr>
            <w:top w:val="none" w:sz="0" w:space="0" w:color="auto"/>
            <w:left w:val="none" w:sz="0" w:space="0" w:color="auto"/>
            <w:bottom w:val="none" w:sz="0" w:space="0" w:color="auto"/>
            <w:right w:val="none" w:sz="0" w:space="0" w:color="auto"/>
          </w:divBdr>
        </w:div>
        <w:div w:id="103158867">
          <w:marLeft w:val="640"/>
          <w:marRight w:val="0"/>
          <w:marTop w:val="0"/>
          <w:marBottom w:val="0"/>
          <w:divBdr>
            <w:top w:val="none" w:sz="0" w:space="0" w:color="auto"/>
            <w:left w:val="none" w:sz="0" w:space="0" w:color="auto"/>
            <w:bottom w:val="none" w:sz="0" w:space="0" w:color="auto"/>
            <w:right w:val="none" w:sz="0" w:space="0" w:color="auto"/>
          </w:divBdr>
        </w:div>
        <w:div w:id="1890648254">
          <w:marLeft w:val="640"/>
          <w:marRight w:val="0"/>
          <w:marTop w:val="0"/>
          <w:marBottom w:val="0"/>
          <w:divBdr>
            <w:top w:val="none" w:sz="0" w:space="0" w:color="auto"/>
            <w:left w:val="none" w:sz="0" w:space="0" w:color="auto"/>
            <w:bottom w:val="none" w:sz="0" w:space="0" w:color="auto"/>
            <w:right w:val="none" w:sz="0" w:space="0" w:color="auto"/>
          </w:divBdr>
        </w:div>
        <w:div w:id="1969360734">
          <w:marLeft w:val="640"/>
          <w:marRight w:val="0"/>
          <w:marTop w:val="0"/>
          <w:marBottom w:val="0"/>
          <w:divBdr>
            <w:top w:val="none" w:sz="0" w:space="0" w:color="auto"/>
            <w:left w:val="none" w:sz="0" w:space="0" w:color="auto"/>
            <w:bottom w:val="none" w:sz="0" w:space="0" w:color="auto"/>
            <w:right w:val="none" w:sz="0" w:space="0" w:color="auto"/>
          </w:divBdr>
        </w:div>
        <w:div w:id="703361934">
          <w:marLeft w:val="640"/>
          <w:marRight w:val="0"/>
          <w:marTop w:val="0"/>
          <w:marBottom w:val="0"/>
          <w:divBdr>
            <w:top w:val="none" w:sz="0" w:space="0" w:color="auto"/>
            <w:left w:val="none" w:sz="0" w:space="0" w:color="auto"/>
            <w:bottom w:val="none" w:sz="0" w:space="0" w:color="auto"/>
            <w:right w:val="none" w:sz="0" w:space="0" w:color="auto"/>
          </w:divBdr>
        </w:div>
        <w:div w:id="92629095">
          <w:marLeft w:val="640"/>
          <w:marRight w:val="0"/>
          <w:marTop w:val="0"/>
          <w:marBottom w:val="0"/>
          <w:divBdr>
            <w:top w:val="none" w:sz="0" w:space="0" w:color="auto"/>
            <w:left w:val="none" w:sz="0" w:space="0" w:color="auto"/>
            <w:bottom w:val="none" w:sz="0" w:space="0" w:color="auto"/>
            <w:right w:val="none" w:sz="0" w:space="0" w:color="auto"/>
          </w:divBdr>
        </w:div>
        <w:div w:id="1939361326">
          <w:marLeft w:val="640"/>
          <w:marRight w:val="0"/>
          <w:marTop w:val="0"/>
          <w:marBottom w:val="0"/>
          <w:divBdr>
            <w:top w:val="none" w:sz="0" w:space="0" w:color="auto"/>
            <w:left w:val="none" w:sz="0" w:space="0" w:color="auto"/>
            <w:bottom w:val="none" w:sz="0" w:space="0" w:color="auto"/>
            <w:right w:val="none" w:sz="0" w:space="0" w:color="auto"/>
          </w:divBdr>
        </w:div>
        <w:div w:id="1282415322">
          <w:marLeft w:val="640"/>
          <w:marRight w:val="0"/>
          <w:marTop w:val="0"/>
          <w:marBottom w:val="0"/>
          <w:divBdr>
            <w:top w:val="none" w:sz="0" w:space="0" w:color="auto"/>
            <w:left w:val="none" w:sz="0" w:space="0" w:color="auto"/>
            <w:bottom w:val="none" w:sz="0" w:space="0" w:color="auto"/>
            <w:right w:val="none" w:sz="0" w:space="0" w:color="auto"/>
          </w:divBdr>
        </w:div>
        <w:div w:id="1753505120">
          <w:marLeft w:val="640"/>
          <w:marRight w:val="0"/>
          <w:marTop w:val="0"/>
          <w:marBottom w:val="0"/>
          <w:divBdr>
            <w:top w:val="none" w:sz="0" w:space="0" w:color="auto"/>
            <w:left w:val="none" w:sz="0" w:space="0" w:color="auto"/>
            <w:bottom w:val="none" w:sz="0" w:space="0" w:color="auto"/>
            <w:right w:val="none" w:sz="0" w:space="0" w:color="auto"/>
          </w:divBdr>
        </w:div>
        <w:div w:id="891578093">
          <w:marLeft w:val="640"/>
          <w:marRight w:val="0"/>
          <w:marTop w:val="0"/>
          <w:marBottom w:val="0"/>
          <w:divBdr>
            <w:top w:val="none" w:sz="0" w:space="0" w:color="auto"/>
            <w:left w:val="none" w:sz="0" w:space="0" w:color="auto"/>
            <w:bottom w:val="none" w:sz="0" w:space="0" w:color="auto"/>
            <w:right w:val="none" w:sz="0" w:space="0" w:color="auto"/>
          </w:divBdr>
        </w:div>
        <w:div w:id="1789931439">
          <w:marLeft w:val="640"/>
          <w:marRight w:val="0"/>
          <w:marTop w:val="0"/>
          <w:marBottom w:val="0"/>
          <w:divBdr>
            <w:top w:val="none" w:sz="0" w:space="0" w:color="auto"/>
            <w:left w:val="none" w:sz="0" w:space="0" w:color="auto"/>
            <w:bottom w:val="none" w:sz="0" w:space="0" w:color="auto"/>
            <w:right w:val="none" w:sz="0" w:space="0" w:color="auto"/>
          </w:divBdr>
        </w:div>
        <w:div w:id="15354619">
          <w:marLeft w:val="640"/>
          <w:marRight w:val="0"/>
          <w:marTop w:val="0"/>
          <w:marBottom w:val="0"/>
          <w:divBdr>
            <w:top w:val="none" w:sz="0" w:space="0" w:color="auto"/>
            <w:left w:val="none" w:sz="0" w:space="0" w:color="auto"/>
            <w:bottom w:val="none" w:sz="0" w:space="0" w:color="auto"/>
            <w:right w:val="none" w:sz="0" w:space="0" w:color="auto"/>
          </w:divBdr>
        </w:div>
      </w:divsChild>
    </w:div>
    <w:div w:id="207575661">
      <w:bodyDiv w:val="1"/>
      <w:marLeft w:val="0"/>
      <w:marRight w:val="0"/>
      <w:marTop w:val="0"/>
      <w:marBottom w:val="0"/>
      <w:divBdr>
        <w:top w:val="none" w:sz="0" w:space="0" w:color="auto"/>
        <w:left w:val="none" w:sz="0" w:space="0" w:color="auto"/>
        <w:bottom w:val="none" w:sz="0" w:space="0" w:color="auto"/>
        <w:right w:val="none" w:sz="0" w:space="0" w:color="auto"/>
      </w:divBdr>
      <w:divsChild>
        <w:div w:id="856624483">
          <w:marLeft w:val="640"/>
          <w:marRight w:val="0"/>
          <w:marTop w:val="0"/>
          <w:marBottom w:val="0"/>
          <w:divBdr>
            <w:top w:val="none" w:sz="0" w:space="0" w:color="auto"/>
            <w:left w:val="none" w:sz="0" w:space="0" w:color="auto"/>
            <w:bottom w:val="none" w:sz="0" w:space="0" w:color="auto"/>
            <w:right w:val="none" w:sz="0" w:space="0" w:color="auto"/>
          </w:divBdr>
        </w:div>
        <w:div w:id="1756170216">
          <w:marLeft w:val="640"/>
          <w:marRight w:val="0"/>
          <w:marTop w:val="0"/>
          <w:marBottom w:val="0"/>
          <w:divBdr>
            <w:top w:val="none" w:sz="0" w:space="0" w:color="auto"/>
            <w:left w:val="none" w:sz="0" w:space="0" w:color="auto"/>
            <w:bottom w:val="none" w:sz="0" w:space="0" w:color="auto"/>
            <w:right w:val="none" w:sz="0" w:space="0" w:color="auto"/>
          </w:divBdr>
        </w:div>
        <w:div w:id="859271658">
          <w:marLeft w:val="640"/>
          <w:marRight w:val="0"/>
          <w:marTop w:val="0"/>
          <w:marBottom w:val="0"/>
          <w:divBdr>
            <w:top w:val="none" w:sz="0" w:space="0" w:color="auto"/>
            <w:left w:val="none" w:sz="0" w:space="0" w:color="auto"/>
            <w:bottom w:val="none" w:sz="0" w:space="0" w:color="auto"/>
            <w:right w:val="none" w:sz="0" w:space="0" w:color="auto"/>
          </w:divBdr>
        </w:div>
        <w:div w:id="1760441390">
          <w:marLeft w:val="640"/>
          <w:marRight w:val="0"/>
          <w:marTop w:val="0"/>
          <w:marBottom w:val="0"/>
          <w:divBdr>
            <w:top w:val="none" w:sz="0" w:space="0" w:color="auto"/>
            <w:left w:val="none" w:sz="0" w:space="0" w:color="auto"/>
            <w:bottom w:val="none" w:sz="0" w:space="0" w:color="auto"/>
            <w:right w:val="none" w:sz="0" w:space="0" w:color="auto"/>
          </w:divBdr>
        </w:div>
        <w:div w:id="1778594585">
          <w:marLeft w:val="640"/>
          <w:marRight w:val="0"/>
          <w:marTop w:val="0"/>
          <w:marBottom w:val="0"/>
          <w:divBdr>
            <w:top w:val="none" w:sz="0" w:space="0" w:color="auto"/>
            <w:left w:val="none" w:sz="0" w:space="0" w:color="auto"/>
            <w:bottom w:val="none" w:sz="0" w:space="0" w:color="auto"/>
            <w:right w:val="none" w:sz="0" w:space="0" w:color="auto"/>
          </w:divBdr>
        </w:div>
        <w:div w:id="1469979809">
          <w:marLeft w:val="640"/>
          <w:marRight w:val="0"/>
          <w:marTop w:val="0"/>
          <w:marBottom w:val="0"/>
          <w:divBdr>
            <w:top w:val="none" w:sz="0" w:space="0" w:color="auto"/>
            <w:left w:val="none" w:sz="0" w:space="0" w:color="auto"/>
            <w:bottom w:val="none" w:sz="0" w:space="0" w:color="auto"/>
            <w:right w:val="none" w:sz="0" w:space="0" w:color="auto"/>
          </w:divBdr>
        </w:div>
        <w:div w:id="304358168">
          <w:marLeft w:val="640"/>
          <w:marRight w:val="0"/>
          <w:marTop w:val="0"/>
          <w:marBottom w:val="0"/>
          <w:divBdr>
            <w:top w:val="none" w:sz="0" w:space="0" w:color="auto"/>
            <w:left w:val="none" w:sz="0" w:space="0" w:color="auto"/>
            <w:bottom w:val="none" w:sz="0" w:space="0" w:color="auto"/>
            <w:right w:val="none" w:sz="0" w:space="0" w:color="auto"/>
          </w:divBdr>
        </w:div>
        <w:div w:id="1450247354">
          <w:marLeft w:val="640"/>
          <w:marRight w:val="0"/>
          <w:marTop w:val="0"/>
          <w:marBottom w:val="0"/>
          <w:divBdr>
            <w:top w:val="none" w:sz="0" w:space="0" w:color="auto"/>
            <w:left w:val="none" w:sz="0" w:space="0" w:color="auto"/>
            <w:bottom w:val="none" w:sz="0" w:space="0" w:color="auto"/>
            <w:right w:val="none" w:sz="0" w:space="0" w:color="auto"/>
          </w:divBdr>
        </w:div>
        <w:div w:id="239408041">
          <w:marLeft w:val="640"/>
          <w:marRight w:val="0"/>
          <w:marTop w:val="0"/>
          <w:marBottom w:val="0"/>
          <w:divBdr>
            <w:top w:val="none" w:sz="0" w:space="0" w:color="auto"/>
            <w:left w:val="none" w:sz="0" w:space="0" w:color="auto"/>
            <w:bottom w:val="none" w:sz="0" w:space="0" w:color="auto"/>
            <w:right w:val="none" w:sz="0" w:space="0" w:color="auto"/>
          </w:divBdr>
        </w:div>
        <w:div w:id="140923448">
          <w:marLeft w:val="640"/>
          <w:marRight w:val="0"/>
          <w:marTop w:val="0"/>
          <w:marBottom w:val="0"/>
          <w:divBdr>
            <w:top w:val="none" w:sz="0" w:space="0" w:color="auto"/>
            <w:left w:val="none" w:sz="0" w:space="0" w:color="auto"/>
            <w:bottom w:val="none" w:sz="0" w:space="0" w:color="auto"/>
            <w:right w:val="none" w:sz="0" w:space="0" w:color="auto"/>
          </w:divBdr>
        </w:div>
        <w:div w:id="1073162409">
          <w:marLeft w:val="640"/>
          <w:marRight w:val="0"/>
          <w:marTop w:val="0"/>
          <w:marBottom w:val="0"/>
          <w:divBdr>
            <w:top w:val="none" w:sz="0" w:space="0" w:color="auto"/>
            <w:left w:val="none" w:sz="0" w:space="0" w:color="auto"/>
            <w:bottom w:val="none" w:sz="0" w:space="0" w:color="auto"/>
            <w:right w:val="none" w:sz="0" w:space="0" w:color="auto"/>
          </w:divBdr>
        </w:div>
        <w:div w:id="1005790009">
          <w:marLeft w:val="640"/>
          <w:marRight w:val="0"/>
          <w:marTop w:val="0"/>
          <w:marBottom w:val="0"/>
          <w:divBdr>
            <w:top w:val="none" w:sz="0" w:space="0" w:color="auto"/>
            <w:left w:val="none" w:sz="0" w:space="0" w:color="auto"/>
            <w:bottom w:val="none" w:sz="0" w:space="0" w:color="auto"/>
            <w:right w:val="none" w:sz="0" w:space="0" w:color="auto"/>
          </w:divBdr>
        </w:div>
        <w:div w:id="862591534">
          <w:marLeft w:val="640"/>
          <w:marRight w:val="0"/>
          <w:marTop w:val="0"/>
          <w:marBottom w:val="0"/>
          <w:divBdr>
            <w:top w:val="none" w:sz="0" w:space="0" w:color="auto"/>
            <w:left w:val="none" w:sz="0" w:space="0" w:color="auto"/>
            <w:bottom w:val="none" w:sz="0" w:space="0" w:color="auto"/>
            <w:right w:val="none" w:sz="0" w:space="0" w:color="auto"/>
          </w:divBdr>
        </w:div>
        <w:div w:id="1835683153">
          <w:marLeft w:val="640"/>
          <w:marRight w:val="0"/>
          <w:marTop w:val="0"/>
          <w:marBottom w:val="0"/>
          <w:divBdr>
            <w:top w:val="none" w:sz="0" w:space="0" w:color="auto"/>
            <w:left w:val="none" w:sz="0" w:space="0" w:color="auto"/>
            <w:bottom w:val="none" w:sz="0" w:space="0" w:color="auto"/>
            <w:right w:val="none" w:sz="0" w:space="0" w:color="auto"/>
          </w:divBdr>
        </w:div>
        <w:div w:id="1143812344">
          <w:marLeft w:val="640"/>
          <w:marRight w:val="0"/>
          <w:marTop w:val="0"/>
          <w:marBottom w:val="0"/>
          <w:divBdr>
            <w:top w:val="none" w:sz="0" w:space="0" w:color="auto"/>
            <w:left w:val="none" w:sz="0" w:space="0" w:color="auto"/>
            <w:bottom w:val="none" w:sz="0" w:space="0" w:color="auto"/>
            <w:right w:val="none" w:sz="0" w:space="0" w:color="auto"/>
          </w:divBdr>
        </w:div>
        <w:div w:id="165294229">
          <w:marLeft w:val="640"/>
          <w:marRight w:val="0"/>
          <w:marTop w:val="0"/>
          <w:marBottom w:val="0"/>
          <w:divBdr>
            <w:top w:val="none" w:sz="0" w:space="0" w:color="auto"/>
            <w:left w:val="none" w:sz="0" w:space="0" w:color="auto"/>
            <w:bottom w:val="none" w:sz="0" w:space="0" w:color="auto"/>
            <w:right w:val="none" w:sz="0" w:space="0" w:color="auto"/>
          </w:divBdr>
        </w:div>
        <w:div w:id="763460838">
          <w:marLeft w:val="640"/>
          <w:marRight w:val="0"/>
          <w:marTop w:val="0"/>
          <w:marBottom w:val="0"/>
          <w:divBdr>
            <w:top w:val="none" w:sz="0" w:space="0" w:color="auto"/>
            <w:left w:val="none" w:sz="0" w:space="0" w:color="auto"/>
            <w:bottom w:val="none" w:sz="0" w:space="0" w:color="auto"/>
            <w:right w:val="none" w:sz="0" w:space="0" w:color="auto"/>
          </w:divBdr>
        </w:div>
        <w:div w:id="1015114096">
          <w:marLeft w:val="640"/>
          <w:marRight w:val="0"/>
          <w:marTop w:val="0"/>
          <w:marBottom w:val="0"/>
          <w:divBdr>
            <w:top w:val="none" w:sz="0" w:space="0" w:color="auto"/>
            <w:left w:val="none" w:sz="0" w:space="0" w:color="auto"/>
            <w:bottom w:val="none" w:sz="0" w:space="0" w:color="auto"/>
            <w:right w:val="none" w:sz="0" w:space="0" w:color="auto"/>
          </w:divBdr>
        </w:div>
        <w:div w:id="1550456792">
          <w:marLeft w:val="640"/>
          <w:marRight w:val="0"/>
          <w:marTop w:val="0"/>
          <w:marBottom w:val="0"/>
          <w:divBdr>
            <w:top w:val="none" w:sz="0" w:space="0" w:color="auto"/>
            <w:left w:val="none" w:sz="0" w:space="0" w:color="auto"/>
            <w:bottom w:val="none" w:sz="0" w:space="0" w:color="auto"/>
            <w:right w:val="none" w:sz="0" w:space="0" w:color="auto"/>
          </w:divBdr>
        </w:div>
        <w:div w:id="1265843386">
          <w:marLeft w:val="640"/>
          <w:marRight w:val="0"/>
          <w:marTop w:val="0"/>
          <w:marBottom w:val="0"/>
          <w:divBdr>
            <w:top w:val="none" w:sz="0" w:space="0" w:color="auto"/>
            <w:left w:val="none" w:sz="0" w:space="0" w:color="auto"/>
            <w:bottom w:val="none" w:sz="0" w:space="0" w:color="auto"/>
            <w:right w:val="none" w:sz="0" w:space="0" w:color="auto"/>
          </w:divBdr>
        </w:div>
        <w:div w:id="1484077645">
          <w:marLeft w:val="640"/>
          <w:marRight w:val="0"/>
          <w:marTop w:val="0"/>
          <w:marBottom w:val="0"/>
          <w:divBdr>
            <w:top w:val="none" w:sz="0" w:space="0" w:color="auto"/>
            <w:left w:val="none" w:sz="0" w:space="0" w:color="auto"/>
            <w:bottom w:val="none" w:sz="0" w:space="0" w:color="auto"/>
            <w:right w:val="none" w:sz="0" w:space="0" w:color="auto"/>
          </w:divBdr>
        </w:div>
        <w:div w:id="366103312">
          <w:marLeft w:val="640"/>
          <w:marRight w:val="0"/>
          <w:marTop w:val="0"/>
          <w:marBottom w:val="0"/>
          <w:divBdr>
            <w:top w:val="none" w:sz="0" w:space="0" w:color="auto"/>
            <w:left w:val="none" w:sz="0" w:space="0" w:color="auto"/>
            <w:bottom w:val="none" w:sz="0" w:space="0" w:color="auto"/>
            <w:right w:val="none" w:sz="0" w:space="0" w:color="auto"/>
          </w:divBdr>
        </w:div>
        <w:div w:id="1118724668">
          <w:marLeft w:val="640"/>
          <w:marRight w:val="0"/>
          <w:marTop w:val="0"/>
          <w:marBottom w:val="0"/>
          <w:divBdr>
            <w:top w:val="none" w:sz="0" w:space="0" w:color="auto"/>
            <w:left w:val="none" w:sz="0" w:space="0" w:color="auto"/>
            <w:bottom w:val="none" w:sz="0" w:space="0" w:color="auto"/>
            <w:right w:val="none" w:sz="0" w:space="0" w:color="auto"/>
          </w:divBdr>
        </w:div>
        <w:div w:id="1584989206">
          <w:marLeft w:val="640"/>
          <w:marRight w:val="0"/>
          <w:marTop w:val="0"/>
          <w:marBottom w:val="0"/>
          <w:divBdr>
            <w:top w:val="none" w:sz="0" w:space="0" w:color="auto"/>
            <w:left w:val="none" w:sz="0" w:space="0" w:color="auto"/>
            <w:bottom w:val="none" w:sz="0" w:space="0" w:color="auto"/>
            <w:right w:val="none" w:sz="0" w:space="0" w:color="auto"/>
          </w:divBdr>
        </w:div>
        <w:div w:id="1699232859">
          <w:marLeft w:val="640"/>
          <w:marRight w:val="0"/>
          <w:marTop w:val="0"/>
          <w:marBottom w:val="0"/>
          <w:divBdr>
            <w:top w:val="none" w:sz="0" w:space="0" w:color="auto"/>
            <w:left w:val="none" w:sz="0" w:space="0" w:color="auto"/>
            <w:bottom w:val="none" w:sz="0" w:space="0" w:color="auto"/>
            <w:right w:val="none" w:sz="0" w:space="0" w:color="auto"/>
          </w:divBdr>
        </w:div>
        <w:div w:id="1042363611">
          <w:marLeft w:val="640"/>
          <w:marRight w:val="0"/>
          <w:marTop w:val="0"/>
          <w:marBottom w:val="0"/>
          <w:divBdr>
            <w:top w:val="none" w:sz="0" w:space="0" w:color="auto"/>
            <w:left w:val="none" w:sz="0" w:space="0" w:color="auto"/>
            <w:bottom w:val="none" w:sz="0" w:space="0" w:color="auto"/>
            <w:right w:val="none" w:sz="0" w:space="0" w:color="auto"/>
          </w:divBdr>
        </w:div>
        <w:div w:id="588151980">
          <w:marLeft w:val="640"/>
          <w:marRight w:val="0"/>
          <w:marTop w:val="0"/>
          <w:marBottom w:val="0"/>
          <w:divBdr>
            <w:top w:val="none" w:sz="0" w:space="0" w:color="auto"/>
            <w:left w:val="none" w:sz="0" w:space="0" w:color="auto"/>
            <w:bottom w:val="none" w:sz="0" w:space="0" w:color="auto"/>
            <w:right w:val="none" w:sz="0" w:space="0" w:color="auto"/>
          </w:divBdr>
        </w:div>
        <w:div w:id="1579554019">
          <w:marLeft w:val="640"/>
          <w:marRight w:val="0"/>
          <w:marTop w:val="0"/>
          <w:marBottom w:val="0"/>
          <w:divBdr>
            <w:top w:val="none" w:sz="0" w:space="0" w:color="auto"/>
            <w:left w:val="none" w:sz="0" w:space="0" w:color="auto"/>
            <w:bottom w:val="none" w:sz="0" w:space="0" w:color="auto"/>
            <w:right w:val="none" w:sz="0" w:space="0" w:color="auto"/>
          </w:divBdr>
        </w:div>
        <w:div w:id="1921138440">
          <w:marLeft w:val="640"/>
          <w:marRight w:val="0"/>
          <w:marTop w:val="0"/>
          <w:marBottom w:val="0"/>
          <w:divBdr>
            <w:top w:val="none" w:sz="0" w:space="0" w:color="auto"/>
            <w:left w:val="none" w:sz="0" w:space="0" w:color="auto"/>
            <w:bottom w:val="none" w:sz="0" w:space="0" w:color="auto"/>
            <w:right w:val="none" w:sz="0" w:space="0" w:color="auto"/>
          </w:divBdr>
        </w:div>
        <w:div w:id="549848137">
          <w:marLeft w:val="640"/>
          <w:marRight w:val="0"/>
          <w:marTop w:val="0"/>
          <w:marBottom w:val="0"/>
          <w:divBdr>
            <w:top w:val="none" w:sz="0" w:space="0" w:color="auto"/>
            <w:left w:val="none" w:sz="0" w:space="0" w:color="auto"/>
            <w:bottom w:val="none" w:sz="0" w:space="0" w:color="auto"/>
            <w:right w:val="none" w:sz="0" w:space="0" w:color="auto"/>
          </w:divBdr>
        </w:div>
        <w:div w:id="1255017375">
          <w:marLeft w:val="640"/>
          <w:marRight w:val="0"/>
          <w:marTop w:val="0"/>
          <w:marBottom w:val="0"/>
          <w:divBdr>
            <w:top w:val="none" w:sz="0" w:space="0" w:color="auto"/>
            <w:left w:val="none" w:sz="0" w:space="0" w:color="auto"/>
            <w:bottom w:val="none" w:sz="0" w:space="0" w:color="auto"/>
            <w:right w:val="none" w:sz="0" w:space="0" w:color="auto"/>
          </w:divBdr>
        </w:div>
        <w:div w:id="213665906">
          <w:marLeft w:val="640"/>
          <w:marRight w:val="0"/>
          <w:marTop w:val="0"/>
          <w:marBottom w:val="0"/>
          <w:divBdr>
            <w:top w:val="none" w:sz="0" w:space="0" w:color="auto"/>
            <w:left w:val="none" w:sz="0" w:space="0" w:color="auto"/>
            <w:bottom w:val="none" w:sz="0" w:space="0" w:color="auto"/>
            <w:right w:val="none" w:sz="0" w:space="0" w:color="auto"/>
          </w:divBdr>
        </w:div>
        <w:div w:id="2061707649">
          <w:marLeft w:val="640"/>
          <w:marRight w:val="0"/>
          <w:marTop w:val="0"/>
          <w:marBottom w:val="0"/>
          <w:divBdr>
            <w:top w:val="none" w:sz="0" w:space="0" w:color="auto"/>
            <w:left w:val="none" w:sz="0" w:space="0" w:color="auto"/>
            <w:bottom w:val="none" w:sz="0" w:space="0" w:color="auto"/>
            <w:right w:val="none" w:sz="0" w:space="0" w:color="auto"/>
          </w:divBdr>
        </w:div>
        <w:div w:id="1242987262">
          <w:marLeft w:val="640"/>
          <w:marRight w:val="0"/>
          <w:marTop w:val="0"/>
          <w:marBottom w:val="0"/>
          <w:divBdr>
            <w:top w:val="none" w:sz="0" w:space="0" w:color="auto"/>
            <w:left w:val="none" w:sz="0" w:space="0" w:color="auto"/>
            <w:bottom w:val="none" w:sz="0" w:space="0" w:color="auto"/>
            <w:right w:val="none" w:sz="0" w:space="0" w:color="auto"/>
          </w:divBdr>
        </w:div>
        <w:div w:id="1939869618">
          <w:marLeft w:val="640"/>
          <w:marRight w:val="0"/>
          <w:marTop w:val="0"/>
          <w:marBottom w:val="0"/>
          <w:divBdr>
            <w:top w:val="none" w:sz="0" w:space="0" w:color="auto"/>
            <w:left w:val="none" w:sz="0" w:space="0" w:color="auto"/>
            <w:bottom w:val="none" w:sz="0" w:space="0" w:color="auto"/>
            <w:right w:val="none" w:sz="0" w:space="0" w:color="auto"/>
          </w:divBdr>
        </w:div>
        <w:div w:id="89279254">
          <w:marLeft w:val="640"/>
          <w:marRight w:val="0"/>
          <w:marTop w:val="0"/>
          <w:marBottom w:val="0"/>
          <w:divBdr>
            <w:top w:val="none" w:sz="0" w:space="0" w:color="auto"/>
            <w:left w:val="none" w:sz="0" w:space="0" w:color="auto"/>
            <w:bottom w:val="none" w:sz="0" w:space="0" w:color="auto"/>
            <w:right w:val="none" w:sz="0" w:space="0" w:color="auto"/>
          </w:divBdr>
        </w:div>
        <w:div w:id="341474454">
          <w:marLeft w:val="640"/>
          <w:marRight w:val="0"/>
          <w:marTop w:val="0"/>
          <w:marBottom w:val="0"/>
          <w:divBdr>
            <w:top w:val="none" w:sz="0" w:space="0" w:color="auto"/>
            <w:left w:val="none" w:sz="0" w:space="0" w:color="auto"/>
            <w:bottom w:val="none" w:sz="0" w:space="0" w:color="auto"/>
            <w:right w:val="none" w:sz="0" w:space="0" w:color="auto"/>
          </w:divBdr>
        </w:div>
        <w:div w:id="1395661354">
          <w:marLeft w:val="640"/>
          <w:marRight w:val="0"/>
          <w:marTop w:val="0"/>
          <w:marBottom w:val="0"/>
          <w:divBdr>
            <w:top w:val="none" w:sz="0" w:space="0" w:color="auto"/>
            <w:left w:val="none" w:sz="0" w:space="0" w:color="auto"/>
            <w:bottom w:val="none" w:sz="0" w:space="0" w:color="auto"/>
            <w:right w:val="none" w:sz="0" w:space="0" w:color="auto"/>
          </w:divBdr>
        </w:div>
        <w:div w:id="637539589">
          <w:marLeft w:val="640"/>
          <w:marRight w:val="0"/>
          <w:marTop w:val="0"/>
          <w:marBottom w:val="0"/>
          <w:divBdr>
            <w:top w:val="none" w:sz="0" w:space="0" w:color="auto"/>
            <w:left w:val="none" w:sz="0" w:space="0" w:color="auto"/>
            <w:bottom w:val="none" w:sz="0" w:space="0" w:color="auto"/>
            <w:right w:val="none" w:sz="0" w:space="0" w:color="auto"/>
          </w:divBdr>
        </w:div>
        <w:div w:id="1634561671">
          <w:marLeft w:val="640"/>
          <w:marRight w:val="0"/>
          <w:marTop w:val="0"/>
          <w:marBottom w:val="0"/>
          <w:divBdr>
            <w:top w:val="none" w:sz="0" w:space="0" w:color="auto"/>
            <w:left w:val="none" w:sz="0" w:space="0" w:color="auto"/>
            <w:bottom w:val="none" w:sz="0" w:space="0" w:color="auto"/>
            <w:right w:val="none" w:sz="0" w:space="0" w:color="auto"/>
          </w:divBdr>
        </w:div>
        <w:div w:id="824318286">
          <w:marLeft w:val="640"/>
          <w:marRight w:val="0"/>
          <w:marTop w:val="0"/>
          <w:marBottom w:val="0"/>
          <w:divBdr>
            <w:top w:val="none" w:sz="0" w:space="0" w:color="auto"/>
            <w:left w:val="none" w:sz="0" w:space="0" w:color="auto"/>
            <w:bottom w:val="none" w:sz="0" w:space="0" w:color="auto"/>
            <w:right w:val="none" w:sz="0" w:space="0" w:color="auto"/>
          </w:divBdr>
        </w:div>
        <w:div w:id="886992160">
          <w:marLeft w:val="640"/>
          <w:marRight w:val="0"/>
          <w:marTop w:val="0"/>
          <w:marBottom w:val="0"/>
          <w:divBdr>
            <w:top w:val="none" w:sz="0" w:space="0" w:color="auto"/>
            <w:left w:val="none" w:sz="0" w:space="0" w:color="auto"/>
            <w:bottom w:val="none" w:sz="0" w:space="0" w:color="auto"/>
            <w:right w:val="none" w:sz="0" w:space="0" w:color="auto"/>
          </w:divBdr>
        </w:div>
        <w:div w:id="192229474">
          <w:marLeft w:val="640"/>
          <w:marRight w:val="0"/>
          <w:marTop w:val="0"/>
          <w:marBottom w:val="0"/>
          <w:divBdr>
            <w:top w:val="none" w:sz="0" w:space="0" w:color="auto"/>
            <w:left w:val="none" w:sz="0" w:space="0" w:color="auto"/>
            <w:bottom w:val="none" w:sz="0" w:space="0" w:color="auto"/>
            <w:right w:val="none" w:sz="0" w:space="0" w:color="auto"/>
          </w:divBdr>
        </w:div>
        <w:div w:id="298461412">
          <w:marLeft w:val="640"/>
          <w:marRight w:val="0"/>
          <w:marTop w:val="0"/>
          <w:marBottom w:val="0"/>
          <w:divBdr>
            <w:top w:val="none" w:sz="0" w:space="0" w:color="auto"/>
            <w:left w:val="none" w:sz="0" w:space="0" w:color="auto"/>
            <w:bottom w:val="none" w:sz="0" w:space="0" w:color="auto"/>
            <w:right w:val="none" w:sz="0" w:space="0" w:color="auto"/>
          </w:divBdr>
        </w:div>
        <w:div w:id="1969971278">
          <w:marLeft w:val="640"/>
          <w:marRight w:val="0"/>
          <w:marTop w:val="0"/>
          <w:marBottom w:val="0"/>
          <w:divBdr>
            <w:top w:val="none" w:sz="0" w:space="0" w:color="auto"/>
            <w:left w:val="none" w:sz="0" w:space="0" w:color="auto"/>
            <w:bottom w:val="none" w:sz="0" w:space="0" w:color="auto"/>
            <w:right w:val="none" w:sz="0" w:space="0" w:color="auto"/>
          </w:divBdr>
        </w:div>
        <w:div w:id="1935018542">
          <w:marLeft w:val="640"/>
          <w:marRight w:val="0"/>
          <w:marTop w:val="0"/>
          <w:marBottom w:val="0"/>
          <w:divBdr>
            <w:top w:val="none" w:sz="0" w:space="0" w:color="auto"/>
            <w:left w:val="none" w:sz="0" w:space="0" w:color="auto"/>
            <w:bottom w:val="none" w:sz="0" w:space="0" w:color="auto"/>
            <w:right w:val="none" w:sz="0" w:space="0" w:color="auto"/>
          </w:divBdr>
        </w:div>
        <w:div w:id="1655598044">
          <w:marLeft w:val="640"/>
          <w:marRight w:val="0"/>
          <w:marTop w:val="0"/>
          <w:marBottom w:val="0"/>
          <w:divBdr>
            <w:top w:val="none" w:sz="0" w:space="0" w:color="auto"/>
            <w:left w:val="none" w:sz="0" w:space="0" w:color="auto"/>
            <w:bottom w:val="none" w:sz="0" w:space="0" w:color="auto"/>
            <w:right w:val="none" w:sz="0" w:space="0" w:color="auto"/>
          </w:divBdr>
        </w:div>
        <w:div w:id="1891335356">
          <w:marLeft w:val="640"/>
          <w:marRight w:val="0"/>
          <w:marTop w:val="0"/>
          <w:marBottom w:val="0"/>
          <w:divBdr>
            <w:top w:val="none" w:sz="0" w:space="0" w:color="auto"/>
            <w:left w:val="none" w:sz="0" w:space="0" w:color="auto"/>
            <w:bottom w:val="none" w:sz="0" w:space="0" w:color="auto"/>
            <w:right w:val="none" w:sz="0" w:space="0" w:color="auto"/>
          </w:divBdr>
        </w:div>
        <w:div w:id="2093893970">
          <w:marLeft w:val="640"/>
          <w:marRight w:val="0"/>
          <w:marTop w:val="0"/>
          <w:marBottom w:val="0"/>
          <w:divBdr>
            <w:top w:val="none" w:sz="0" w:space="0" w:color="auto"/>
            <w:left w:val="none" w:sz="0" w:space="0" w:color="auto"/>
            <w:bottom w:val="none" w:sz="0" w:space="0" w:color="auto"/>
            <w:right w:val="none" w:sz="0" w:space="0" w:color="auto"/>
          </w:divBdr>
        </w:div>
        <w:div w:id="2034064918">
          <w:marLeft w:val="640"/>
          <w:marRight w:val="0"/>
          <w:marTop w:val="0"/>
          <w:marBottom w:val="0"/>
          <w:divBdr>
            <w:top w:val="none" w:sz="0" w:space="0" w:color="auto"/>
            <w:left w:val="none" w:sz="0" w:space="0" w:color="auto"/>
            <w:bottom w:val="none" w:sz="0" w:space="0" w:color="auto"/>
            <w:right w:val="none" w:sz="0" w:space="0" w:color="auto"/>
          </w:divBdr>
        </w:div>
        <w:div w:id="1410887258">
          <w:marLeft w:val="640"/>
          <w:marRight w:val="0"/>
          <w:marTop w:val="0"/>
          <w:marBottom w:val="0"/>
          <w:divBdr>
            <w:top w:val="none" w:sz="0" w:space="0" w:color="auto"/>
            <w:left w:val="none" w:sz="0" w:space="0" w:color="auto"/>
            <w:bottom w:val="none" w:sz="0" w:space="0" w:color="auto"/>
            <w:right w:val="none" w:sz="0" w:space="0" w:color="auto"/>
          </w:divBdr>
        </w:div>
        <w:div w:id="336662862">
          <w:marLeft w:val="640"/>
          <w:marRight w:val="0"/>
          <w:marTop w:val="0"/>
          <w:marBottom w:val="0"/>
          <w:divBdr>
            <w:top w:val="none" w:sz="0" w:space="0" w:color="auto"/>
            <w:left w:val="none" w:sz="0" w:space="0" w:color="auto"/>
            <w:bottom w:val="none" w:sz="0" w:space="0" w:color="auto"/>
            <w:right w:val="none" w:sz="0" w:space="0" w:color="auto"/>
          </w:divBdr>
        </w:div>
        <w:div w:id="241112282">
          <w:marLeft w:val="640"/>
          <w:marRight w:val="0"/>
          <w:marTop w:val="0"/>
          <w:marBottom w:val="0"/>
          <w:divBdr>
            <w:top w:val="none" w:sz="0" w:space="0" w:color="auto"/>
            <w:left w:val="none" w:sz="0" w:space="0" w:color="auto"/>
            <w:bottom w:val="none" w:sz="0" w:space="0" w:color="auto"/>
            <w:right w:val="none" w:sz="0" w:space="0" w:color="auto"/>
          </w:divBdr>
        </w:div>
        <w:div w:id="1392265593">
          <w:marLeft w:val="640"/>
          <w:marRight w:val="0"/>
          <w:marTop w:val="0"/>
          <w:marBottom w:val="0"/>
          <w:divBdr>
            <w:top w:val="none" w:sz="0" w:space="0" w:color="auto"/>
            <w:left w:val="none" w:sz="0" w:space="0" w:color="auto"/>
            <w:bottom w:val="none" w:sz="0" w:space="0" w:color="auto"/>
            <w:right w:val="none" w:sz="0" w:space="0" w:color="auto"/>
          </w:divBdr>
        </w:div>
        <w:div w:id="704598404">
          <w:marLeft w:val="640"/>
          <w:marRight w:val="0"/>
          <w:marTop w:val="0"/>
          <w:marBottom w:val="0"/>
          <w:divBdr>
            <w:top w:val="none" w:sz="0" w:space="0" w:color="auto"/>
            <w:left w:val="none" w:sz="0" w:space="0" w:color="auto"/>
            <w:bottom w:val="none" w:sz="0" w:space="0" w:color="auto"/>
            <w:right w:val="none" w:sz="0" w:space="0" w:color="auto"/>
          </w:divBdr>
        </w:div>
        <w:div w:id="2000960739">
          <w:marLeft w:val="640"/>
          <w:marRight w:val="0"/>
          <w:marTop w:val="0"/>
          <w:marBottom w:val="0"/>
          <w:divBdr>
            <w:top w:val="none" w:sz="0" w:space="0" w:color="auto"/>
            <w:left w:val="none" w:sz="0" w:space="0" w:color="auto"/>
            <w:bottom w:val="none" w:sz="0" w:space="0" w:color="auto"/>
            <w:right w:val="none" w:sz="0" w:space="0" w:color="auto"/>
          </w:divBdr>
        </w:div>
      </w:divsChild>
    </w:div>
    <w:div w:id="249777149">
      <w:bodyDiv w:val="1"/>
      <w:marLeft w:val="0"/>
      <w:marRight w:val="0"/>
      <w:marTop w:val="0"/>
      <w:marBottom w:val="0"/>
      <w:divBdr>
        <w:top w:val="none" w:sz="0" w:space="0" w:color="auto"/>
        <w:left w:val="none" w:sz="0" w:space="0" w:color="auto"/>
        <w:bottom w:val="none" w:sz="0" w:space="0" w:color="auto"/>
        <w:right w:val="none" w:sz="0" w:space="0" w:color="auto"/>
      </w:divBdr>
    </w:div>
    <w:div w:id="325210900">
      <w:bodyDiv w:val="1"/>
      <w:marLeft w:val="0"/>
      <w:marRight w:val="0"/>
      <w:marTop w:val="0"/>
      <w:marBottom w:val="0"/>
      <w:divBdr>
        <w:top w:val="none" w:sz="0" w:space="0" w:color="auto"/>
        <w:left w:val="none" w:sz="0" w:space="0" w:color="auto"/>
        <w:bottom w:val="none" w:sz="0" w:space="0" w:color="auto"/>
        <w:right w:val="none" w:sz="0" w:space="0" w:color="auto"/>
      </w:divBdr>
      <w:divsChild>
        <w:div w:id="313879802">
          <w:marLeft w:val="0"/>
          <w:marRight w:val="0"/>
          <w:marTop w:val="0"/>
          <w:marBottom w:val="0"/>
          <w:divBdr>
            <w:top w:val="none" w:sz="0" w:space="0" w:color="auto"/>
            <w:left w:val="none" w:sz="0" w:space="0" w:color="auto"/>
            <w:bottom w:val="none" w:sz="0" w:space="0" w:color="auto"/>
            <w:right w:val="none" w:sz="0" w:space="0" w:color="auto"/>
          </w:divBdr>
          <w:divsChild>
            <w:div w:id="1456215736">
              <w:marLeft w:val="0"/>
              <w:marRight w:val="0"/>
              <w:marTop w:val="0"/>
              <w:marBottom w:val="0"/>
              <w:divBdr>
                <w:top w:val="none" w:sz="0" w:space="0" w:color="auto"/>
                <w:left w:val="none" w:sz="0" w:space="0" w:color="auto"/>
                <w:bottom w:val="none" w:sz="0" w:space="0" w:color="auto"/>
                <w:right w:val="none" w:sz="0" w:space="0" w:color="auto"/>
              </w:divBdr>
              <w:divsChild>
                <w:div w:id="1004671216">
                  <w:marLeft w:val="0"/>
                  <w:marRight w:val="0"/>
                  <w:marTop w:val="0"/>
                  <w:marBottom w:val="0"/>
                  <w:divBdr>
                    <w:top w:val="none" w:sz="0" w:space="0" w:color="auto"/>
                    <w:left w:val="none" w:sz="0" w:space="0" w:color="auto"/>
                    <w:bottom w:val="none" w:sz="0" w:space="0" w:color="auto"/>
                    <w:right w:val="none" w:sz="0" w:space="0" w:color="auto"/>
                  </w:divBdr>
                  <w:divsChild>
                    <w:div w:id="363025240">
                      <w:marLeft w:val="0"/>
                      <w:marRight w:val="0"/>
                      <w:marTop w:val="0"/>
                      <w:marBottom w:val="0"/>
                      <w:divBdr>
                        <w:top w:val="none" w:sz="0" w:space="0" w:color="auto"/>
                        <w:left w:val="none" w:sz="0" w:space="0" w:color="auto"/>
                        <w:bottom w:val="none" w:sz="0" w:space="0" w:color="auto"/>
                        <w:right w:val="none" w:sz="0" w:space="0" w:color="auto"/>
                      </w:divBdr>
                      <w:divsChild>
                        <w:div w:id="1513761041">
                          <w:marLeft w:val="0"/>
                          <w:marRight w:val="0"/>
                          <w:marTop w:val="0"/>
                          <w:marBottom w:val="0"/>
                          <w:divBdr>
                            <w:top w:val="none" w:sz="0" w:space="0" w:color="auto"/>
                            <w:left w:val="none" w:sz="0" w:space="0" w:color="auto"/>
                            <w:bottom w:val="none" w:sz="0" w:space="0" w:color="auto"/>
                            <w:right w:val="none" w:sz="0" w:space="0" w:color="auto"/>
                          </w:divBdr>
                          <w:divsChild>
                            <w:div w:id="16927601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6266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174112">
      <w:bodyDiv w:val="1"/>
      <w:marLeft w:val="0"/>
      <w:marRight w:val="0"/>
      <w:marTop w:val="0"/>
      <w:marBottom w:val="0"/>
      <w:divBdr>
        <w:top w:val="none" w:sz="0" w:space="0" w:color="auto"/>
        <w:left w:val="none" w:sz="0" w:space="0" w:color="auto"/>
        <w:bottom w:val="none" w:sz="0" w:space="0" w:color="auto"/>
        <w:right w:val="none" w:sz="0" w:space="0" w:color="auto"/>
      </w:divBdr>
      <w:divsChild>
        <w:div w:id="1314410479">
          <w:marLeft w:val="640"/>
          <w:marRight w:val="0"/>
          <w:marTop w:val="0"/>
          <w:marBottom w:val="0"/>
          <w:divBdr>
            <w:top w:val="none" w:sz="0" w:space="0" w:color="auto"/>
            <w:left w:val="none" w:sz="0" w:space="0" w:color="auto"/>
            <w:bottom w:val="none" w:sz="0" w:space="0" w:color="auto"/>
            <w:right w:val="none" w:sz="0" w:space="0" w:color="auto"/>
          </w:divBdr>
        </w:div>
        <w:div w:id="1170482237">
          <w:marLeft w:val="640"/>
          <w:marRight w:val="0"/>
          <w:marTop w:val="0"/>
          <w:marBottom w:val="0"/>
          <w:divBdr>
            <w:top w:val="none" w:sz="0" w:space="0" w:color="auto"/>
            <w:left w:val="none" w:sz="0" w:space="0" w:color="auto"/>
            <w:bottom w:val="none" w:sz="0" w:space="0" w:color="auto"/>
            <w:right w:val="none" w:sz="0" w:space="0" w:color="auto"/>
          </w:divBdr>
        </w:div>
        <w:div w:id="665783601">
          <w:marLeft w:val="640"/>
          <w:marRight w:val="0"/>
          <w:marTop w:val="0"/>
          <w:marBottom w:val="0"/>
          <w:divBdr>
            <w:top w:val="none" w:sz="0" w:space="0" w:color="auto"/>
            <w:left w:val="none" w:sz="0" w:space="0" w:color="auto"/>
            <w:bottom w:val="none" w:sz="0" w:space="0" w:color="auto"/>
            <w:right w:val="none" w:sz="0" w:space="0" w:color="auto"/>
          </w:divBdr>
        </w:div>
        <w:div w:id="931814670">
          <w:marLeft w:val="640"/>
          <w:marRight w:val="0"/>
          <w:marTop w:val="0"/>
          <w:marBottom w:val="0"/>
          <w:divBdr>
            <w:top w:val="none" w:sz="0" w:space="0" w:color="auto"/>
            <w:left w:val="none" w:sz="0" w:space="0" w:color="auto"/>
            <w:bottom w:val="none" w:sz="0" w:space="0" w:color="auto"/>
            <w:right w:val="none" w:sz="0" w:space="0" w:color="auto"/>
          </w:divBdr>
        </w:div>
        <w:div w:id="1166048229">
          <w:marLeft w:val="640"/>
          <w:marRight w:val="0"/>
          <w:marTop w:val="0"/>
          <w:marBottom w:val="0"/>
          <w:divBdr>
            <w:top w:val="none" w:sz="0" w:space="0" w:color="auto"/>
            <w:left w:val="none" w:sz="0" w:space="0" w:color="auto"/>
            <w:bottom w:val="none" w:sz="0" w:space="0" w:color="auto"/>
            <w:right w:val="none" w:sz="0" w:space="0" w:color="auto"/>
          </w:divBdr>
        </w:div>
        <w:div w:id="2010474800">
          <w:marLeft w:val="640"/>
          <w:marRight w:val="0"/>
          <w:marTop w:val="0"/>
          <w:marBottom w:val="0"/>
          <w:divBdr>
            <w:top w:val="none" w:sz="0" w:space="0" w:color="auto"/>
            <w:left w:val="none" w:sz="0" w:space="0" w:color="auto"/>
            <w:bottom w:val="none" w:sz="0" w:space="0" w:color="auto"/>
            <w:right w:val="none" w:sz="0" w:space="0" w:color="auto"/>
          </w:divBdr>
        </w:div>
        <w:div w:id="611207962">
          <w:marLeft w:val="640"/>
          <w:marRight w:val="0"/>
          <w:marTop w:val="0"/>
          <w:marBottom w:val="0"/>
          <w:divBdr>
            <w:top w:val="none" w:sz="0" w:space="0" w:color="auto"/>
            <w:left w:val="none" w:sz="0" w:space="0" w:color="auto"/>
            <w:bottom w:val="none" w:sz="0" w:space="0" w:color="auto"/>
            <w:right w:val="none" w:sz="0" w:space="0" w:color="auto"/>
          </w:divBdr>
        </w:div>
        <w:div w:id="1249539324">
          <w:marLeft w:val="640"/>
          <w:marRight w:val="0"/>
          <w:marTop w:val="0"/>
          <w:marBottom w:val="0"/>
          <w:divBdr>
            <w:top w:val="none" w:sz="0" w:space="0" w:color="auto"/>
            <w:left w:val="none" w:sz="0" w:space="0" w:color="auto"/>
            <w:bottom w:val="none" w:sz="0" w:space="0" w:color="auto"/>
            <w:right w:val="none" w:sz="0" w:space="0" w:color="auto"/>
          </w:divBdr>
        </w:div>
        <w:div w:id="311327932">
          <w:marLeft w:val="640"/>
          <w:marRight w:val="0"/>
          <w:marTop w:val="0"/>
          <w:marBottom w:val="0"/>
          <w:divBdr>
            <w:top w:val="none" w:sz="0" w:space="0" w:color="auto"/>
            <w:left w:val="none" w:sz="0" w:space="0" w:color="auto"/>
            <w:bottom w:val="none" w:sz="0" w:space="0" w:color="auto"/>
            <w:right w:val="none" w:sz="0" w:space="0" w:color="auto"/>
          </w:divBdr>
        </w:div>
        <w:div w:id="2063551098">
          <w:marLeft w:val="640"/>
          <w:marRight w:val="0"/>
          <w:marTop w:val="0"/>
          <w:marBottom w:val="0"/>
          <w:divBdr>
            <w:top w:val="none" w:sz="0" w:space="0" w:color="auto"/>
            <w:left w:val="none" w:sz="0" w:space="0" w:color="auto"/>
            <w:bottom w:val="none" w:sz="0" w:space="0" w:color="auto"/>
            <w:right w:val="none" w:sz="0" w:space="0" w:color="auto"/>
          </w:divBdr>
        </w:div>
        <w:div w:id="1566918022">
          <w:marLeft w:val="640"/>
          <w:marRight w:val="0"/>
          <w:marTop w:val="0"/>
          <w:marBottom w:val="0"/>
          <w:divBdr>
            <w:top w:val="none" w:sz="0" w:space="0" w:color="auto"/>
            <w:left w:val="none" w:sz="0" w:space="0" w:color="auto"/>
            <w:bottom w:val="none" w:sz="0" w:space="0" w:color="auto"/>
            <w:right w:val="none" w:sz="0" w:space="0" w:color="auto"/>
          </w:divBdr>
        </w:div>
        <w:div w:id="30498492">
          <w:marLeft w:val="640"/>
          <w:marRight w:val="0"/>
          <w:marTop w:val="0"/>
          <w:marBottom w:val="0"/>
          <w:divBdr>
            <w:top w:val="none" w:sz="0" w:space="0" w:color="auto"/>
            <w:left w:val="none" w:sz="0" w:space="0" w:color="auto"/>
            <w:bottom w:val="none" w:sz="0" w:space="0" w:color="auto"/>
            <w:right w:val="none" w:sz="0" w:space="0" w:color="auto"/>
          </w:divBdr>
        </w:div>
        <w:div w:id="2135514567">
          <w:marLeft w:val="640"/>
          <w:marRight w:val="0"/>
          <w:marTop w:val="0"/>
          <w:marBottom w:val="0"/>
          <w:divBdr>
            <w:top w:val="none" w:sz="0" w:space="0" w:color="auto"/>
            <w:left w:val="none" w:sz="0" w:space="0" w:color="auto"/>
            <w:bottom w:val="none" w:sz="0" w:space="0" w:color="auto"/>
            <w:right w:val="none" w:sz="0" w:space="0" w:color="auto"/>
          </w:divBdr>
        </w:div>
        <w:div w:id="1338731554">
          <w:marLeft w:val="640"/>
          <w:marRight w:val="0"/>
          <w:marTop w:val="0"/>
          <w:marBottom w:val="0"/>
          <w:divBdr>
            <w:top w:val="none" w:sz="0" w:space="0" w:color="auto"/>
            <w:left w:val="none" w:sz="0" w:space="0" w:color="auto"/>
            <w:bottom w:val="none" w:sz="0" w:space="0" w:color="auto"/>
            <w:right w:val="none" w:sz="0" w:space="0" w:color="auto"/>
          </w:divBdr>
        </w:div>
        <w:div w:id="1799687320">
          <w:marLeft w:val="640"/>
          <w:marRight w:val="0"/>
          <w:marTop w:val="0"/>
          <w:marBottom w:val="0"/>
          <w:divBdr>
            <w:top w:val="none" w:sz="0" w:space="0" w:color="auto"/>
            <w:left w:val="none" w:sz="0" w:space="0" w:color="auto"/>
            <w:bottom w:val="none" w:sz="0" w:space="0" w:color="auto"/>
            <w:right w:val="none" w:sz="0" w:space="0" w:color="auto"/>
          </w:divBdr>
        </w:div>
        <w:div w:id="1457677499">
          <w:marLeft w:val="640"/>
          <w:marRight w:val="0"/>
          <w:marTop w:val="0"/>
          <w:marBottom w:val="0"/>
          <w:divBdr>
            <w:top w:val="none" w:sz="0" w:space="0" w:color="auto"/>
            <w:left w:val="none" w:sz="0" w:space="0" w:color="auto"/>
            <w:bottom w:val="none" w:sz="0" w:space="0" w:color="auto"/>
            <w:right w:val="none" w:sz="0" w:space="0" w:color="auto"/>
          </w:divBdr>
        </w:div>
        <w:div w:id="299531824">
          <w:marLeft w:val="640"/>
          <w:marRight w:val="0"/>
          <w:marTop w:val="0"/>
          <w:marBottom w:val="0"/>
          <w:divBdr>
            <w:top w:val="none" w:sz="0" w:space="0" w:color="auto"/>
            <w:left w:val="none" w:sz="0" w:space="0" w:color="auto"/>
            <w:bottom w:val="none" w:sz="0" w:space="0" w:color="auto"/>
            <w:right w:val="none" w:sz="0" w:space="0" w:color="auto"/>
          </w:divBdr>
        </w:div>
        <w:div w:id="1964727343">
          <w:marLeft w:val="640"/>
          <w:marRight w:val="0"/>
          <w:marTop w:val="0"/>
          <w:marBottom w:val="0"/>
          <w:divBdr>
            <w:top w:val="none" w:sz="0" w:space="0" w:color="auto"/>
            <w:left w:val="none" w:sz="0" w:space="0" w:color="auto"/>
            <w:bottom w:val="none" w:sz="0" w:space="0" w:color="auto"/>
            <w:right w:val="none" w:sz="0" w:space="0" w:color="auto"/>
          </w:divBdr>
        </w:div>
        <w:div w:id="975842598">
          <w:marLeft w:val="640"/>
          <w:marRight w:val="0"/>
          <w:marTop w:val="0"/>
          <w:marBottom w:val="0"/>
          <w:divBdr>
            <w:top w:val="none" w:sz="0" w:space="0" w:color="auto"/>
            <w:left w:val="none" w:sz="0" w:space="0" w:color="auto"/>
            <w:bottom w:val="none" w:sz="0" w:space="0" w:color="auto"/>
            <w:right w:val="none" w:sz="0" w:space="0" w:color="auto"/>
          </w:divBdr>
        </w:div>
        <w:div w:id="572083161">
          <w:marLeft w:val="640"/>
          <w:marRight w:val="0"/>
          <w:marTop w:val="0"/>
          <w:marBottom w:val="0"/>
          <w:divBdr>
            <w:top w:val="none" w:sz="0" w:space="0" w:color="auto"/>
            <w:left w:val="none" w:sz="0" w:space="0" w:color="auto"/>
            <w:bottom w:val="none" w:sz="0" w:space="0" w:color="auto"/>
            <w:right w:val="none" w:sz="0" w:space="0" w:color="auto"/>
          </w:divBdr>
        </w:div>
        <w:div w:id="1694573308">
          <w:marLeft w:val="640"/>
          <w:marRight w:val="0"/>
          <w:marTop w:val="0"/>
          <w:marBottom w:val="0"/>
          <w:divBdr>
            <w:top w:val="none" w:sz="0" w:space="0" w:color="auto"/>
            <w:left w:val="none" w:sz="0" w:space="0" w:color="auto"/>
            <w:bottom w:val="none" w:sz="0" w:space="0" w:color="auto"/>
            <w:right w:val="none" w:sz="0" w:space="0" w:color="auto"/>
          </w:divBdr>
        </w:div>
        <w:div w:id="1335524637">
          <w:marLeft w:val="640"/>
          <w:marRight w:val="0"/>
          <w:marTop w:val="0"/>
          <w:marBottom w:val="0"/>
          <w:divBdr>
            <w:top w:val="none" w:sz="0" w:space="0" w:color="auto"/>
            <w:left w:val="none" w:sz="0" w:space="0" w:color="auto"/>
            <w:bottom w:val="none" w:sz="0" w:space="0" w:color="auto"/>
            <w:right w:val="none" w:sz="0" w:space="0" w:color="auto"/>
          </w:divBdr>
        </w:div>
        <w:div w:id="917323036">
          <w:marLeft w:val="640"/>
          <w:marRight w:val="0"/>
          <w:marTop w:val="0"/>
          <w:marBottom w:val="0"/>
          <w:divBdr>
            <w:top w:val="none" w:sz="0" w:space="0" w:color="auto"/>
            <w:left w:val="none" w:sz="0" w:space="0" w:color="auto"/>
            <w:bottom w:val="none" w:sz="0" w:space="0" w:color="auto"/>
            <w:right w:val="none" w:sz="0" w:space="0" w:color="auto"/>
          </w:divBdr>
        </w:div>
        <w:div w:id="1993024639">
          <w:marLeft w:val="640"/>
          <w:marRight w:val="0"/>
          <w:marTop w:val="0"/>
          <w:marBottom w:val="0"/>
          <w:divBdr>
            <w:top w:val="none" w:sz="0" w:space="0" w:color="auto"/>
            <w:left w:val="none" w:sz="0" w:space="0" w:color="auto"/>
            <w:bottom w:val="none" w:sz="0" w:space="0" w:color="auto"/>
            <w:right w:val="none" w:sz="0" w:space="0" w:color="auto"/>
          </w:divBdr>
        </w:div>
        <w:div w:id="797143311">
          <w:marLeft w:val="640"/>
          <w:marRight w:val="0"/>
          <w:marTop w:val="0"/>
          <w:marBottom w:val="0"/>
          <w:divBdr>
            <w:top w:val="none" w:sz="0" w:space="0" w:color="auto"/>
            <w:left w:val="none" w:sz="0" w:space="0" w:color="auto"/>
            <w:bottom w:val="none" w:sz="0" w:space="0" w:color="auto"/>
            <w:right w:val="none" w:sz="0" w:space="0" w:color="auto"/>
          </w:divBdr>
        </w:div>
        <w:div w:id="1285693118">
          <w:marLeft w:val="640"/>
          <w:marRight w:val="0"/>
          <w:marTop w:val="0"/>
          <w:marBottom w:val="0"/>
          <w:divBdr>
            <w:top w:val="none" w:sz="0" w:space="0" w:color="auto"/>
            <w:left w:val="none" w:sz="0" w:space="0" w:color="auto"/>
            <w:bottom w:val="none" w:sz="0" w:space="0" w:color="auto"/>
            <w:right w:val="none" w:sz="0" w:space="0" w:color="auto"/>
          </w:divBdr>
        </w:div>
        <w:div w:id="1481847531">
          <w:marLeft w:val="640"/>
          <w:marRight w:val="0"/>
          <w:marTop w:val="0"/>
          <w:marBottom w:val="0"/>
          <w:divBdr>
            <w:top w:val="none" w:sz="0" w:space="0" w:color="auto"/>
            <w:left w:val="none" w:sz="0" w:space="0" w:color="auto"/>
            <w:bottom w:val="none" w:sz="0" w:space="0" w:color="auto"/>
            <w:right w:val="none" w:sz="0" w:space="0" w:color="auto"/>
          </w:divBdr>
        </w:div>
        <w:div w:id="504981075">
          <w:marLeft w:val="640"/>
          <w:marRight w:val="0"/>
          <w:marTop w:val="0"/>
          <w:marBottom w:val="0"/>
          <w:divBdr>
            <w:top w:val="none" w:sz="0" w:space="0" w:color="auto"/>
            <w:left w:val="none" w:sz="0" w:space="0" w:color="auto"/>
            <w:bottom w:val="none" w:sz="0" w:space="0" w:color="auto"/>
            <w:right w:val="none" w:sz="0" w:space="0" w:color="auto"/>
          </w:divBdr>
        </w:div>
        <w:div w:id="530651154">
          <w:marLeft w:val="640"/>
          <w:marRight w:val="0"/>
          <w:marTop w:val="0"/>
          <w:marBottom w:val="0"/>
          <w:divBdr>
            <w:top w:val="none" w:sz="0" w:space="0" w:color="auto"/>
            <w:left w:val="none" w:sz="0" w:space="0" w:color="auto"/>
            <w:bottom w:val="none" w:sz="0" w:space="0" w:color="auto"/>
            <w:right w:val="none" w:sz="0" w:space="0" w:color="auto"/>
          </w:divBdr>
        </w:div>
        <w:div w:id="1778330271">
          <w:marLeft w:val="640"/>
          <w:marRight w:val="0"/>
          <w:marTop w:val="0"/>
          <w:marBottom w:val="0"/>
          <w:divBdr>
            <w:top w:val="none" w:sz="0" w:space="0" w:color="auto"/>
            <w:left w:val="none" w:sz="0" w:space="0" w:color="auto"/>
            <w:bottom w:val="none" w:sz="0" w:space="0" w:color="auto"/>
            <w:right w:val="none" w:sz="0" w:space="0" w:color="auto"/>
          </w:divBdr>
        </w:div>
        <w:div w:id="1538657856">
          <w:marLeft w:val="640"/>
          <w:marRight w:val="0"/>
          <w:marTop w:val="0"/>
          <w:marBottom w:val="0"/>
          <w:divBdr>
            <w:top w:val="none" w:sz="0" w:space="0" w:color="auto"/>
            <w:left w:val="none" w:sz="0" w:space="0" w:color="auto"/>
            <w:bottom w:val="none" w:sz="0" w:space="0" w:color="auto"/>
            <w:right w:val="none" w:sz="0" w:space="0" w:color="auto"/>
          </w:divBdr>
        </w:div>
        <w:div w:id="1173841269">
          <w:marLeft w:val="640"/>
          <w:marRight w:val="0"/>
          <w:marTop w:val="0"/>
          <w:marBottom w:val="0"/>
          <w:divBdr>
            <w:top w:val="none" w:sz="0" w:space="0" w:color="auto"/>
            <w:left w:val="none" w:sz="0" w:space="0" w:color="auto"/>
            <w:bottom w:val="none" w:sz="0" w:space="0" w:color="auto"/>
            <w:right w:val="none" w:sz="0" w:space="0" w:color="auto"/>
          </w:divBdr>
        </w:div>
        <w:div w:id="964309748">
          <w:marLeft w:val="640"/>
          <w:marRight w:val="0"/>
          <w:marTop w:val="0"/>
          <w:marBottom w:val="0"/>
          <w:divBdr>
            <w:top w:val="none" w:sz="0" w:space="0" w:color="auto"/>
            <w:left w:val="none" w:sz="0" w:space="0" w:color="auto"/>
            <w:bottom w:val="none" w:sz="0" w:space="0" w:color="auto"/>
            <w:right w:val="none" w:sz="0" w:space="0" w:color="auto"/>
          </w:divBdr>
        </w:div>
        <w:div w:id="924804064">
          <w:marLeft w:val="640"/>
          <w:marRight w:val="0"/>
          <w:marTop w:val="0"/>
          <w:marBottom w:val="0"/>
          <w:divBdr>
            <w:top w:val="none" w:sz="0" w:space="0" w:color="auto"/>
            <w:left w:val="none" w:sz="0" w:space="0" w:color="auto"/>
            <w:bottom w:val="none" w:sz="0" w:space="0" w:color="auto"/>
            <w:right w:val="none" w:sz="0" w:space="0" w:color="auto"/>
          </w:divBdr>
        </w:div>
        <w:div w:id="487869857">
          <w:marLeft w:val="640"/>
          <w:marRight w:val="0"/>
          <w:marTop w:val="0"/>
          <w:marBottom w:val="0"/>
          <w:divBdr>
            <w:top w:val="none" w:sz="0" w:space="0" w:color="auto"/>
            <w:left w:val="none" w:sz="0" w:space="0" w:color="auto"/>
            <w:bottom w:val="none" w:sz="0" w:space="0" w:color="auto"/>
            <w:right w:val="none" w:sz="0" w:space="0" w:color="auto"/>
          </w:divBdr>
        </w:div>
        <w:div w:id="1166364146">
          <w:marLeft w:val="640"/>
          <w:marRight w:val="0"/>
          <w:marTop w:val="0"/>
          <w:marBottom w:val="0"/>
          <w:divBdr>
            <w:top w:val="none" w:sz="0" w:space="0" w:color="auto"/>
            <w:left w:val="none" w:sz="0" w:space="0" w:color="auto"/>
            <w:bottom w:val="none" w:sz="0" w:space="0" w:color="auto"/>
            <w:right w:val="none" w:sz="0" w:space="0" w:color="auto"/>
          </w:divBdr>
        </w:div>
        <w:div w:id="1656566266">
          <w:marLeft w:val="640"/>
          <w:marRight w:val="0"/>
          <w:marTop w:val="0"/>
          <w:marBottom w:val="0"/>
          <w:divBdr>
            <w:top w:val="none" w:sz="0" w:space="0" w:color="auto"/>
            <w:left w:val="none" w:sz="0" w:space="0" w:color="auto"/>
            <w:bottom w:val="none" w:sz="0" w:space="0" w:color="auto"/>
            <w:right w:val="none" w:sz="0" w:space="0" w:color="auto"/>
          </w:divBdr>
        </w:div>
        <w:div w:id="1280332354">
          <w:marLeft w:val="640"/>
          <w:marRight w:val="0"/>
          <w:marTop w:val="0"/>
          <w:marBottom w:val="0"/>
          <w:divBdr>
            <w:top w:val="none" w:sz="0" w:space="0" w:color="auto"/>
            <w:left w:val="none" w:sz="0" w:space="0" w:color="auto"/>
            <w:bottom w:val="none" w:sz="0" w:space="0" w:color="auto"/>
            <w:right w:val="none" w:sz="0" w:space="0" w:color="auto"/>
          </w:divBdr>
        </w:div>
        <w:div w:id="1943998503">
          <w:marLeft w:val="640"/>
          <w:marRight w:val="0"/>
          <w:marTop w:val="0"/>
          <w:marBottom w:val="0"/>
          <w:divBdr>
            <w:top w:val="none" w:sz="0" w:space="0" w:color="auto"/>
            <w:left w:val="none" w:sz="0" w:space="0" w:color="auto"/>
            <w:bottom w:val="none" w:sz="0" w:space="0" w:color="auto"/>
            <w:right w:val="none" w:sz="0" w:space="0" w:color="auto"/>
          </w:divBdr>
        </w:div>
        <w:div w:id="1275864576">
          <w:marLeft w:val="640"/>
          <w:marRight w:val="0"/>
          <w:marTop w:val="0"/>
          <w:marBottom w:val="0"/>
          <w:divBdr>
            <w:top w:val="none" w:sz="0" w:space="0" w:color="auto"/>
            <w:left w:val="none" w:sz="0" w:space="0" w:color="auto"/>
            <w:bottom w:val="none" w:sz="0" w:space="0" w:color="auto"/>
            <w:right w:val="none" w:sz="0" w:space="0" w:color="auto"/>
          </w:divBdr>
        </w:div>
        <w:div w:id="1847207073">
          <w:marLeft w:val="640"/>
          <w:marRight w:val="0"/>
          <w:marTop w:val="0"/>
          <w:marBottom w:val="0"/>
          <w:divBdr>
            <w:top w:val="none" w:sz="0" w:space="0" w:color="auto"/>
            <w:left w:val="none" w:sz="0" w:space="0" w:color="auto"/>
            <w:bottom w:val="none" w:sz="0" w:space="0" w:color="auto"/>
            <w:right w:val="none" w:sz="0" w:space="0" w:color="auto"/>
          </w:divBdr>
        </w:div>
        <w:div w:id="1441216765">
          <w:marLeft w:val="640"/>
          <w:marRight w:val="0"/>
          <w:marTop w:val="0"/>
          <w:marBottom w:val="0"/>
          <w:divBdr>
            <w:top w:val="none" w:sz="0" w:space="0" w:color="auto"/>
            <w:left w:val="none" w:sz="0" w:space="0" w:color="auto"/>
            <w:bottom w:val="none" w:sz="0" w:space="0" w:color="auto"/>
            <w:right w:val="none" w:sz="0" w:space="0" w:color="auto"/>
          </w:divBdr>
        </w:div>
        <w:div w:id="575242100">
          <w:marLeft w:val="640"/>
          <w:marRight w:val="0"/>
          <w:marTop w:val="0"/>
          <w:marBottom w:val="0"/>
          <w:divBdr>
            <w:top w:val="none" w:sz="0" w:space="0" w:color="auto"/>
            <w:left w:val="none" w:sz="0" w:space="0" w:color="auto"/>
            <w:bottom w:val="none" w:sz="0" w:space="0" w:color="auto"/>
            <w:right w:val="none" w:sz="0" w:space="0" w:color="auto"/>
          </w:divBdr>
        </w:div>
        <w:div w:id="1195578786">
          <w:marLeft w:val="640"/>
          <w:marRight w:val="0"/>
          <w:marTop w:val="0"/>
          <w:marBottom w:val="0"/>
          <w:divBdr>
            <w:top w:val="none" w:sz="0" w:space="0" w:color="auto"/>
            <w:left w:val="none" w:sz="0" w:space="0" w:color="auto"/>
            <w:bottom w:val="none" w:sz="0" w:space="0" w:color="auto"/>
            <w:right w:val="none" w:sz="0" w:space="0" w:color="auto"/>
          </w:divBdr>
        </w:div>
        <w:div w:id="337118562">
          <w:marLeft w:val="640"/>
          <w:marRight w:val="0"/>
          <w:marTop w:val="0"/>
          <w:marBottom w:val="0"/>
          <w:divBdr>
            <w:top w:val="none" w:sz="0" w:space="0" w:color="auto"/>
            <w:left w:val="none" w:sz="0" w:space="0" w:color="auto"/>
            <w:bottom w:val="none" w:sz="0" w:space="0" w:color="auto"/>
            <w:right w:val="none" w:sz="0" w:space="0" w:color="auto"/>
          </w:divBdr>
        </w:div>
        <w:div w:id="1696076187">
          <w:marLeft w:val="640"/>
          <w:marRight w:val="0"/>
          <w:marTop w:val="0"/>
          <w:marBottom w:val="0"/>
          <w:divBdr>
            <w:top w:val="none" w:sz="0" w:space="0" w:color="auto"/>
            <w:left w:val="none" w:sz="0" w:space="0" w:color="auto"/>
            <w:bottom w:val="none" w:sz="0" w:space="0" w:color="auto"/>
            <w:right w:val="none" w:sz="0" w:space="0" w:color="auto"/>
          </w:divBdr>
        </w:div>
        <w:div w:id="846292790">
          <w:marLeft w:val="640"/>
          <w:marRight w:val="0"/>
          <w:marTop w:val="0"/>
          <w:marBottom w:val="0"/>
          <w:divBdr>
            <w:top w:val="none" w:sz="0" w:space="0" w:color="auto"/>
            <w:left w:val="none" w:sz="0" w:space="0" w:color="auto"/>
            <w:bottom w:val="none" w:sz="0" w:space="0" w:color="auto"/>
            <w:right w:val="none" w:sz="0" w:space="0" w:color="auto"/>
          </w:divBdr>
        </w:div>
        <w:div w:id="912395271">
          <w:marLeft w:val="640"/>
          <w:marRight w:val="0"/>
          <w:marTop w:val="0"/>
          <w:marBottom w:val="0"/>
          <w:divBdr>
            <w:top w:val="none" w:sz="0" w:space="0" w:color="auto"/>
            <w:left w:val="none" w:sz="0" w:space="0" w:color="auto"/>
            <w:bottom w:val="none" w:sz="0" w:space="0" w:color="auto"/>
            <w:right w:val="none" w:sz="0" w:space="0" w:color="auto"/>
          </w:divBdr>
        </w:div>
        <w:div w:id="1630473789">
          <w:marLeft w:val="640"/>
          <w:marRight w:val="0"/>
          <w:marTop w:val="0"/>
          <w:marBottom w:val="0"/>
          <w:divBdr>
            <w:top w:val="none" w:sz="0" w:space="0" w:color="auto"/>
            <w:left w:val="none" w:sz="0" w:space="0" w:color="auto"/>
            <w:bottom w:val="none" w:sz="0" w:space="0" w:color="auto"/>
            <w:right w:val="none" w:sz="0" w:space="0" w:color="auto"/>
          </w:divBdr>
        </w:div>
        <w:div w:id="1369718413">
          <w:marLeft w:val="640"/>
          <w:marRight w:val="0"/>
          <w:marTop w:val="0"/>
          <w:marBottom w:val="0"/>
          <w:divBdr>
            <w:top w:val="none" w:sz="0" w:space="0" w:color="auto"/>
            <w:left w:val="none" w:sz="0" w:space="0" w:color="auto"/>
            <w:bottom w:val="none" w:sz="0" w:space="0" w:color="auto"/>
            <w:right w:val="none" w:sz="0" w:space="0" w:color="auto"/>
          </w:divBdr>
        </w:div>
        <w:div w:id="190917648">
          <w:marLeft w:val="640"/>
          <w:marRight w:val="0"/>
          <w:marTop w:val="0"/>
          <w:marBottom w:val="0"/>
          <w:divBdr>
            <w:top w:val="none" w:sz="0" w:space="0" w:color="auto"/>
            <w:left w:val="none" w:sz="0" w:space="0" w:color="auto"/>
            <w:bottom w:val="none" w:sz="0" w:space="0" w:color="auto"/>
            <w:right w:val="none" w:sz="0" w:space="0" w:color="auto"/>
          </w:divBdr>
        </w:div>
        <w:div w:id="1069577675">
          <w:marLeft w:val="640"/>
          <w:marRight w:val="0"/>
          <w:marTop w:val="0"/>
          <w:marBottom w:val="0"/>
          <w:divBdr>
            <w:top w:val="none" w:sz="0" w:space="0" w:color="auto"/>
            <w:left w:val="none" w:sz="0" w:space="0" w:color="auto"/>
            <w:bottom w:val="none" w:sz="0" w:space="0" w:color="auto"/>
            <w:right w:val="none" w:sz="0" w:space="0" w:color="auto"/>
          </w:divBdr>
        </w:div>
        <w:div w:id="1055859264">
          <w:marLeft w:val="640"/>
          <w:marRight w:val="0"/>
          <w:marTop w:val="0"/>
          <w:marBottom w:val="0"/>
          <w:divBdr>
            <w:top w:val="none" w:sz="0" w:space="0" w:color="auto"/>
            <w:left w:val="none" w:sz="0" w:space="0" w:color="auto"/>
            <w:bottom w:val="none" w:sz="0" w:space="0" w:color="auto"/>
            <w:right w:val="none" w:sz="0" w:space="0" w:color="auto"/>
          </w:divBdr>
        </w:div>
        <w:div w:id="2074502143">
          <w:marLeft w:val="640"/>
          <w:marRight w:val="0"/>
          <w:marTop w:val="0"/>
          <w:marBottom w:val="0"/>
          <w:divBdr>
            <w:top w:val="none" w:sz="0" w:space="0" w:color="auto"/>
            <w:left w:val="none" w:sz="0" w:space="0" w:color="auto"/>
            <w:bottom w:val="none" w:sz="0" w:space="0" w:color="auto"/>
            <w:right w:val="none" w:sz="0" w:space="0" w:color="auto"/>
          </w:divBdr>
        </w:div>
        <w:div w:id="1054504074">
          <w:marLeft w:val="640"/>
          <w:marRight w:val="0"/>
          <w:marTop w:val="0"/>
          <w:marBottom w:val="0"/>
          <w:divBdr>
            <w:top w:val="none" w:sz="0" w:space="0" w:color="auto"/>
            <w:left w:val="none" w:sz="0" w:space="0" w:color="auto"/>
            <w:bottom w:val="none" w:sz="0" w:space="0" w:color="auto"/>
            <w:right w:val="none" w:sz="0" w:space="0" w:color="auto"/>
          </w:divBdr>
        </w:div>
        <w:div w:id="194855447">
          <w:marLeft w:val="640"/>
          <w:marRight w:val="0"/>
          <w:marTop w:val="0"/>
          <w:marBottom w:val="0"/>
          <w:divBdr>
            <w:top w:val="none" w:sz="0" w:space="0" w:color="auto"/>
            <w:left w:val="none" w:sz="0" w:space="0" w:color="auto"/>
            <w:bottom w:val="none" w:sz="0" w:space="0" w:color="auto"/>
            <w:right w:val="none" w:sz="0" w:space="0" w:color="auto"/>
          </w:divBdr>
        </w:div>
      </w:divsChild>
    </w:div>
    <w:div w:id="367798868">
      <w:bodyDiv w:val="1"/>
      <w:marLeft w:val="0"/>
      <w:marRight w:val="0"/>
      <w:marTop w:val="0"/>
      <w:marBottom w:val="0"/>
      <w:divBdr>
        <w:top w:val="none" w:sz="0" w:space="0" w:color="auto"/>
        <w:left w:val="none" w:sz="0" w:space="0" w:color="auto"/>
        <w:bottom w:val="none" w:sz="0" w:space="0" w:color="auto"/>
        <w:right w:val="none" w:sz="0" w:space="0" w:color="auto"/>
      </w:divBdr>
    </w:div>
    <w:div w:id="834078245">
      <w:bodyDiv w:val="1"/>
      <w:marLeft w:val="0"/>
      <w:marRight w:val="0"/>
      <w:marTop w:val="0"/>
      <w:marBottom w:val="0"/>
      <w:divBdr>
        <w:top w:val="none" w:sz="0" w:space="0" w:color="auto"/>
        <w:left w:val="none" w:sz="0" w:space="0" w:color="auto"/>
        <w:bottom w:val="none" w:sz="0" w:space="0" w:color="auto"/>
        <w:right w:val="none" w:sz="0" w:space="0" w:color="auto"/>
      </w:divBdr>
      <w:divsChild>
        <w:div w:id="526214238">
          <w:marLeft w:val="640"/>
          <w:marRight w:val="0"/>
          <w:marTop w:val="0"/>
          <w:marBottom w:val="0"/>
          <w:divBdr>
            <w:top w:val="none" w:sz="0" w:space="0" w:color="auto"/>
            <w:left w:val="none" w:sz="0" w:space="0" w:color="auto"/>
            <w:bottom w:val="none" w:sz="0" w:space="0" w:color="auto"/>
            <w:right w:val="none" w:sz="0" w:space="0" w:color="auto"/>
          </w:divBdr>
        </w:div>
        <w:div w:id="650018652">
          <w:marLeft w:val="640"/>
          <w:marRight w:val="0"/>
          <w:marTop w:val="0"/>
          <w:marBottom w:val="0"/>
          <w:divBdr>
            <w:top w:val="none" w:sz="0" w:space="0" w:color="auto"/>
            <w:left w:val="none" w:sz="0" w:space="0" w:color="auto"/>
            <w:bottom w:val="none" w:sz="0" w:space="0" w:color="auto"/>
            <w:right w:val="none" w:sz="0" w:space="0" w:color="auto"/>
          </w:divBdr>
        </w:div>
        <w:div w:id="207841095">
          <w:marLeft w:val="640"/>
          <w:marRight w:val="0"/>
          <w:marTop w:val="0"/>
          <w:marBottom w:val="0"/>
          <w:divBdr>
            <w:top w:val="none" w:sz="0" w:space="0" w:color="auto"/>
            <w:left w:val="none" w:sz="0" w:space="0" w:color="auto"/>
            <w:bottom w:val="none" w:sz="0" w:space="0" w:color="auto"/>
            <w:right w:val="none" w:sz="0" w:space="0" w:color="auto"/>
          </w:divBdr>
        </w:div>
        <w:div w:id="1993873483">
          <w:marLeft w:val="640"/>
          <w:marRight w:val="0"/>
          <w:marTop w:val="0"/>
          <w:marBottom w:val="0"/>
          <w:divBdr>
            <w:top w:val="none" w:sz="0" w:space="0" w:color="auto"/>
            <w:left w:val="none" w:sz="0" w:space="0" w:color="auto"/>
            <w:bottom w:val="none" w:sz="0" w:space="0" w:color="auto"/>
            <w:right w:val="none" w:sz="0" w:space="0" w:color="auto"/>
          </w:divBdr>
        </w:div>
        <w:div w:id="623779221">
          <w:marLeft w:val="640"/>
          <w:marRight w:val="0"/>
          <w:marTop w:val="0"/>
          <w:marBottom w:val="0"/>
          <w:divBdr>
            <w:top w:val="none" w:sz="0" w:space="0" w:color="auto"/>
            <w:left w:val="none" w:sz="0" w:space="0" w:color="auto"/>
            <w:bottom w:val="none" w:sz="0" w:space="0" w:color="auto"/>
            <w:right w:val="none" w:sz="0" w:space="0" w:color="auto"/>
          </w:divBdr>
        </w:div>
        <w:div w:id="978267855">
          <w:marLeft w:val="640"/>
          <w:marRight w:val="0"/>
          <w:marTop w:val="0"/>
          <w:marBottom w:val="0"/>
          <w:divBdr>
            <w:top w:val="none" w:sz="0" w:space="0" w:color="auto"/>
            <w:left w:val="none" w:sz="0" w:space="0" w:color="auto"/>
            <w:bottom w:val="none" w:sz="0" w:space="0" w:color="auto"/>
            <w:right w:val="none" w:sz="0" w:space="0" w:color="auto"/>
          </w:divBdr>
        </w:div>
        <w:div w:id="1708407723">
          <w:marLeft w:val="640"/>
          <w:marRight w:val="0"/>
          <w:marTop w:val="0"/>
          <w:marBottom w:val="0"/>
          <w:divBdr>
            <w:top w:val="none" w:sz="0" w:space="0" w:color="auto"/>
            <w:left w:val="none" w:sz="0" w:space="0" w:color="auto"/>
            <w:bottom w:val="none" w:sz="0" w:space="0" w:color="auto"/>
            <w:right w:val="none" w:sz="0" w:space="0" w:color="auto"/>
          </w:divBdr>
        </w:div>
        <w:div w:id="584651790">
          <w:marLeft w:val="640"/>
          <w:marRight w:val="0"/>
          <w:marTop w:val="0"/>
          <w:marBottom w:val="0"/>
          <w:divBdr>
            <w:top w:val="none" w:sz="0" w:space="0" w:color="auto"/>
            <w:left w:val="none" w:sz="0" w:space="0" w:color="auto"/>
            <w:bottom w:val="none" w:sz="0" w:space="0" w:color="auto"/>
            <w:right w:val="none" w:sz="0" w:space="0" w:color="auto"/>
          </w:divBdr>
        </w:div>
        <w:div w:id="724908749">
          <w:marLeft w:val="640"/>
          <w:marRight w:val="0"/>
          <w:marTop w:val="0"/>
          <w:marBottom w:val="0"/>
          <w:divBdr>
            <w:top w:val="none" w:sz="0" w:space="0" w:color="auto"/>
            <w:left w:val="none" w:sz="0" w:space="0" w:color="auto"/>
            <w:bottom w:val="none" w:sz="0" w:space="0" w:color="auto"/>
            <w:right w:val="none" w:sz="0" w:space="0" w:color="auto"/>
          </w:divBdr>
        </w:div>
        <w:div w:id="287517148">
          <w:marLeft w:val="640"/>
          <w:marRight w:val="0"/>
          <w:marTop w:val="0"/>
          <w:marBottom w:val="0"/>
          <w:divBdr>
            <w:top w:val="none" w:sz="0" w:space="0" w:color="auto"/>
            <w:left w:val="none" w:sz="0" w:space="0" w:color="auto"/>
            <w:bottom w:val="none" w:sz="0" w:space="0" w:color="auto"/>
            <w:right w:val="none" w:sz="0" w:space="0" w:color="auto"/>
          </w:divBdr>
        </w:div>
        <w:div w:id="789053740">
          <w:marLeft w:val="640"/>
          <w:marRight w:val="0"/>
          <w:marTop w:val="0"/>
          <w:marBottom w:val="0"/>
          <w:divBdr>
            <w:top w:val="none" w:sz="0" w:space="0" w:color="auto"/>
            <w:left w:val="none" w:sz="0" w:space="0" w:color="auto"/>
            <w:bottom w:val="none" w:sz="0" w:space="0" w:color="auto"/>
            <w:right w:val="none" w:sz="0" w:space="0" w:color="auto"/>
          </w:divBdr>
        </w:div>
        <w:div w:id="2076513154">
          <w:marLeft w:val="640"/>
          <w:marRight w:val="0"/>
          <w:marTop w:val="0"/>
          <w:marBottom w:val="0"/>
          <w:divBdr>
            <w:top w:val="none" w:sz="0" w:space="0" w:color="auto"/>
            <w:left w:val="none" w:sz="0" w:space="0" w:color="auto"/>
            <w:bottom w:val="none" w:sz="0" w:space="0" w:color="auto"/>
            <w:right w:val="none" w:sz="0" w:space="0" w:color="auto"/>
          </w:divBdr>
        </w:div>
        <w:div w:id="1586571651">
          <w:marLeft w:val="640"/>
          <w:marRight w:val="0"/>
          <w:marTop w:val="0"/>
          <w:marBottom w:val="0"/>
          <w:divBdr>
            <w:top w:val="none" w:sz="0" w:space="0" w:color="auto"/>
            <w:left w:val="none" w:sz="0" w:space="0" w:color="auto"/>
            <w:bottom w:val="none" w:sz="0" w:space="0" w:color="auto"/>
            <w:right w:val="none" w:sz="0" w:space="0" w:color="auto"/>
          </w:divBdr>
        </w:div>
        <w:div w:id="723138610">
          <w:marLeft w:val="640"/>
          <w:marRight w:val="0"/>
          <w:marTop w:val="0"/>
          <w:marBottom w:val="0"/>
          <w:divBdr>
            <w:top w:val="none" w:sz="0" w:space="0" w:color="auto"/>
            <w:left w:val="none" w:sz="0" w:space="0" w:color="auto"/>
            <w:bottom w:val="none" w:sz="0" w:space="0" w:color="auto"/>
            <w:right w:val="none" w:sz="0" w:space="0" w:color="auto"/>
          </w:divBdr>
        </w:div>
        <w:div w:id="1932813520">
          <w:marLeft w:val="640"/>
          <w:marRight w:val="0"/>
          <w:marTop w:val="0"/>
          <w:marBottom w:val="0"/>
          <w:divBdr>
            <w:top w:val="none" w:sz="0" w:space="0" w:color="auto"/>
            <w:left w:val="none" w:sz="0" w:space="0" w:color="auto"/>
            <w:bottom w:val="none" w:sz="0" w:space="0" w:color="auto"/>
            <w:right w:val="none" w:sz="0" w:space="0" w:color="auto"/>
          </w:divBdr>
        </w:div>
        <w:div w:id="2013945231">
          <w:marLeft w:val="640"/>
          <w:marRight w:val="0"/>
          <w:marTop w:val="0"/>
          <w:marBottom w:val="0"/>
          <w:divBdr>
            <w:top w:val="none" w:sz="0" w:space="0" w:color="auto"/>
            <w:left w:val="none" w:sz="0" w:space="0" w:color="auto"/>
            <w:bottom w:val="none" w:sz="0" w:space="0" w:color="auto"/>
            <w:right w:val="none" w:sz="0" w:space="0" w:color="auto"/>
          </w:divBdr>
        </w:div>
        <w:div w:id="131560080">
          <w:marLeft w:val="640"/>
          <w:marRight w:val="0"/>
          <w:marTop w:val="0"/>
          <w:marBottom w:val="0"/>
          <w:divBdr>
            <w:top w:val="none" w:sz="0" w:space="0" w:color="auto"/>
            <w:left w:val="none" w:sz="0" w:space="0" w:color="auto"/>
            <w:bottom w:val="none" w:sz="0" w:space="0" w:color="auto"/>
            <w:right w:val="none" w:sz="0" w:space="0" w:color="auto"/>
          </w:divBdr>
        </w:div>
        <w:div w:id="1081681882">
          <w:marLeft w:val="640"/>
          <w:marRight w:val="0"/>
          <w:marTop w:val="0"/>
          <w:marBottom w:val="0"/>
          <w:divBdr>
            <w:top w:val="none" w:sz="0" w:space="0" w:color="auto"/>
            <w:left w:val="none" w:sz="0" w:space="0" w:color="auto"/>
            <w:bottom w:val="none" w:sz="0" w:space="0" w:color="auto"/>
            <w:right w:val="none" w:sz="0" w:space="0" w:color="auto"/>
          </w:divBdr>
        </w:div>
        <w:div w:id="289168482">
          <w:marLeft w:val="640"/>
          <w:marRight w:val="0"/>
          <w:marTop w:val="0"/>
          <w:marBottom w:val="0"/>
          <w:divBdr>
            <w:top w:val="none" w:sz="0" w:space="0" w:color="auto"/>
            <w:left w:val="none" w:sz="0" w:space="0" w:color="auto"/>
            <w:bottom w:val="none" w:sz="0" w:space="0" w:color="auto"/>
            <w:right w:val="none" w:sz="0" w:space="0" w:color="auto"/>
          </w:divBdr>
        </w:div>
        <w:div w:id="1598638036">
          <w:marLeft w:val="640"/>
          <w:marRight w:val="0"/>
          <w:marTop w:val="0"/>
          <w:marBottom w:val="0"/>
          <w:divBdr>
            <w:top w:val="none" w:sz="0" w:space="0" w:color="auto"/>
            <w:left w:val="none" w:sz="0" w:space="0" w:color="auto"/>
            <w:bottom w:val="none" w:sz="0" w:space="0" w:color="auto"/>
            <w:right w:val="none" w:sz="0" w:space="0" w:color="auto"/>
          </w:divBdr>
        </w:div>
        <w:div w:id="1034232771">
          <w:marLeft w:val="640"/>
          <w:marRight w:val="0"/>
          <w:marTop w:val="0"/>
          <w:marBottom w:val="0"/>
          <w:divBdr>
            <w:top w:val="none" w:sz="0" w:space="0" w:color="auto"/>
            <w:left w:val="none" w:sz="0" w:space="0" w:color="auto"/>
            <w:bottom w:val="none" w:sz="0" w:space="0" w:color="auto"/>
            <w:right w:val="none" w:sz="0" w:space="0" w:color="auto"/>
          </w:divBdr>
        </w:div>
        <w:div w:id="127742194">
          <w:marLeft w:val="640"/>
          <w:marRight w:val="0"/>
          <w:marTop w:val="0"/>
          <w:marBottom w:val="0"/>
          <w:divBdr>
            <w:top w:val="none" w:sz="0" w:space="0" w:color="auto"/>
            <w:left w:val="none" w:sz="0" w:space="0" w:color="auto"/>
            <w:bottom w:val="none" w:sz="0" w:space="0" w:color="auto"/>
            <w:right w:val="none" w:sz="0" w:space="0" w:color="auto"/>
          </w:divBdr>
        </w:div>
        <w:div w:id="1433667253">
          <w:marLeft w:val="640"/>
          <w:marRight w:val="0"/>
          <w:marTop w:val="0"/>
          <w:marBottom w:val="0"/>
          <w:divBdr>
            <w:top w:val="none" w:sz="0" w:space="0" w:color="auto"/>
            <w:left w:val="none" w:sz="0" w:space="0" w:color="auto"/>
            <w:bottom w:val="none" w:sz="0" w:space="0" w:color="auto"/>
            <w:right w:val="none" w:sz="0" w:space="0" w:color="auto"/>
          </w:divBdr>
        </w:div>
        <w:div w:id="1211112204">
          <w:marLeft w:val="640"/>
          <w:marRight w:val="0"/>
          <w:marTop w:val="0"/>
          <w:marBottom w:val="0"/>
          <w:divBdr>
            <w:top w:val="none" w:sz="0" w:space="0" w:color="auto"/>
            <w:left w:val="none" w:sz="0" w:space="0" w:color="auto"/>
            <w:bottom w:val="none" w:sz="0" w:space="0" w:color="auto"/>
            <w:right w:val="none" w:sz="0" w:space="0" w:color="auto"/>
          </w:divBdr>
        </w:div>
        <w:div w:id="1714041164">
          <w:marLeft w:val="640"/>
          <w:marRight w:val="0"/>
          <w:marTop w:val="0"/>
          <w:marBottom w:val="0"/>
          <w:divBdr>
            <w:top w:val="none" w:sz="0" w:space="0" w:color="auto"/>
            <w:left w:val="none" w:sz="0" w:space="0" w:color="auto"/>
            <w:bottom w:val="none" w:sz="0" w:space="0" w:color="auto"/>
            <w:right w:val="none" w:sz="0" w:space="0" w:color="auto"/>
          </w:divBdr>
        </w:div>
        <w:div w:id="254748079">
          <w:marLeft w:val="640"/>
          <w:marRight w:val="0"/>
          <w:marTop w:val="0"/>
          <w:marBottom w:val="0"/>
          <w:divBdr>
            <w:top w:val="none" w:sz="0" w:space="0" w:color="auto"/>
            <w:left w:val="none" w:sz="0" w:space="0" w:color="auto"/>
            <w:bottom w:val="none" w:sz="0" w:space="0" w:color="auto"/>
            <w:right w:val="none" w:sz="0" w:space="0" w:color="auto"/>
          </w:divBdr>
        </w:div>
        <w:div w:id="1076510088">
          <w:marLeft w:val="640"/>
          <w:marRight w:val="0"/>
          <w:marTop w:val="0"/>
          <w:marBottom w:val="0"/>
          <w:divBdr>
            <w:top w:val="none" w:sz="0" w:space="0" w:color="auto"/>
            <w:left w:val="none" w:sz="0" w:space="0" w:color="auto"/>
            <w:bottom w:val="none" w:sz="0" w:space="0" w:color="auto"/>
            <w:right w:val="none" w:sz="0" w:space="0" w:color="auto"/>
          </w:divBdr>
        </w:div>
        <w:div w:id="1856260613">
          <w:marLeft w:val="640"/>
          <w:marRight w:val="0"/>
          <w:marTop w:val="0"/>
          <w:marBottom w:val="0"/>
          <w:divBdr>
            <w:top w:val="none" w:sz="0" w:space="0" w:color="auto"/>
            <w:left w:val="none" w:sz="0" w:space="0" w:color="auto"/>
            <w:bottom w:val="none" w:sz="0" w:space="0" w:color="auto"/>
            <w:right w:val="none" w:sz="0" w:space="0" w:color="auto"/>
          </w:divBdr>
        </w:div>
        <w:div w:id="1327319325">
          <w:marLeft w:val="640"/>
          <w:marRight w:val="0"/>
          <w:marTop w:val="0"/>
          <w:marBottom w:val="0"/>
          <w:divBdr>
            <w:top w:val="none" w:sz="0" w:space="0" w:color="auto"/>
            <w:left w:val="none" w:sz="0" w:space="0" w:color="auto"/>
            <w:bottom w:val="none" w:sz="0" w:space="0" w:color="auto"/>
            <w:right w:val="none" w:sz="0" w:space="0" w:color="auto"/>
          </w:divBdr>
        </w:div>
        <w:div w:id="487284922">
          <w:marLeft w:val="640"/>
          <w:marRight w:val="0"/>
          <w:marTop w:val="0"/>
          <w:marBottom w:val="0"/>
          <w:divBdr>
            <w:top w:val="none" w:sz="0" w:space="0" w:color="auto"/>
            <w:left w:val="none" w:sz="0" w:space="0" w:color="auto"/>
            <w:bottom w:val="none" w:sz="0" w:space="0" w:color="auto"/>
            <w:right w:val="none" w:sz="0" w:space="0" w:color="auto"/>
          </w:divBdr>
        </w:div>
        <w:div w:id="1128202981">
          <w:marLeft w:val="640"/>
          <w:marRight w:val="0"/>
          <w:marTop w:val="0"/>
          <w:marBottom w:val="0"/>
          <w:divBdr>
            <w:top w:val="none" w:sz="0" w:space="0" w:color="auto"/>
            <w:left w:val="none" w:sz="0" w:space="0" w:color="auto"/>
            <w:bottom w:val="none" w:sz="0" w:space="0" w:color="auto"/>
            <w:right w:val="none" w:sz="0" w:space="0" w:color="auto"/>
          </w:divBdr>
        </w:div>
        <w:div w:id="940182290">
          <w:marLeft w:val="640"/>
          <w:marRight w:val="0"/>
          <w:marTop w:val="0"/>
          <w:marBottom w:val="0"/>
          <w:divBdr>
            <w:top w:val="none" w:sz="0" w:space="0" w:color="auto"/>
            <w:left w:val="none" w:sz="0" w:space="0" w:color="auto"/>
            <w:bottom w:val="none" w:sz="0" w:space="0" w:color="auto"/>
            <w:right w:val="none" w:sz="0" w:space="0" w:color="auto"/>
          </w:divBdr>
        </w:div>
        <w:div w:id="1679042809">
          <w:marLeft w:val="640"/>
          <w:marRight w:val="0"/>
          <w:marTop w:val="0"/>
          <w:marBottom w:val="0"/>
          <w:divBdr>
            <w:top w:val="none" w:sz="0" w:space="0" w:color="auto"/>
            <w:left w:val="none" w:sz="0" w:space="0" w:color="auto"/>
            <w:bottom w:val="none" w:sz="0" w:space="0" w:color="auto"/>
            <w:right w:val="none" w:sz="0" w:space="0" w:color="auto"/>
          </w:divBdr>
        </w:div>
        <w:div w:id="1377775099">
          <w:marLeft w:val="640"/>
          <w:marRight w:val="0"/>
          <w:marTop w:val="0"/>
          <w:marBottom w:val="0"/>
          <w:divBdr>
            <w:top w:val="none" w:sz="0" w:space="0" w:color="auto"/>
            <w:left w:val="none" w:sz="0" w:space="0" w:color="auto"/>
            <w:bottom w:val="none" w:sz="0" w:space="0" w:color="auto"/>
            <w:right w:val="none" w:sz="0" w:space="0" w:color="auto"/>
          </w:divBdr>
        </w:div>
        <w:div w:id="1045830829">
          <w:marLeft w:val="640"/>
          <w:marRight w:val="0"/>
          <w:marTop w:val="0"/>
          <w:marBottom w:val="0"/>
          <w:divBdr>
            <w:top w:val="none" w:sz="0" w:space="0" w:color="auto"/>
            <w:left w:val="none" w:sz="0" w:space="0" w:color="auto"/>
            <w:bottom w:val="none" w:sz="0" w:space="0" w:color="auto"/>
            <w:right w:val="none" w:sz="0" w:space="0" w:color="auto"/>
          </w:divBdr>
        </w:div>
        <w:div w:id="509027807">
          <w:marLeft w:val="640"/>
          <w:marRight w:val="0"/>
          <w:marTop w:val="0"/>
          <w:marBottom w:val="0"/>
          <w:divBdr>
            <w:top w:val="none" w:sz="0" w:space="0" w:color="auto"/>
            <w:left w:val="none" w:sz="0" w:space="0" w:color="auto"/>
            <w:bottom w:val="none" w:sz="0" w:space="0" w:color="auto"/>
            <w:right w:val="none" w:sz="0" w:space="0" w:color="auto"/>
          </w:divBdr>
        </w:div>
        <w:div w:id="1161702309">
          <w:marLeft w:val="640"/>
          <w:marRight w:val="0"/>
          <w:marTop w:val="0"/>
          <w:marBottom w:val="0"/>
          <w:divBdr>
            <w:top w:val="none" w:sz="0" w:space="0" w:color="auto"/>
            <w:left w:val="none" w:sz="0" w:space="0" w:color="auto"/>
            <w:bottom w:val="none" w:sz="0" w:space="0" w:color="auto"/>
            <w:right w:val="none" w:sz="0" w:space="0" w:color="auto"/>
          </w:divBdr>
        </w:div>
        <w:div w:id="1928728024">
          <w:marLeft w:val="640"/>
          <w:marRight w:val="0"/>
          <w:marTop w:val="0"/>
          <w:marBottom w:val="0"/>
          <w:divBdr>
            <w:top w:val="none" w:sz="0" w:space="0" w:color="auto"/>
            <w:left w:val="none" w:sz="0" w:space="0" w:color="auto"/>
            <w:bottom w:val="none" w:sz="0" w:space="0" w:color="auto"/>
            <w:right w:val="none" w:sz="0" w:space="0" w:color="auto"/>
          </w:divBdr>
        </w:div>
        <w:div w:id="813179179">
          <w:marLeft w:val="640"/>
          <w:marRight w:val="0"/>
          <w:marTop w:val="0"/>
          <w:marBottom w:val="0"/>
          <w:divBdr>
            <w:top w:val="none" w:sz="0" w:space="0" w:color="auto"/>
            <w:left w:val="none" w:sz="0" w:space="0" w:color="auto"/>
            <w:bottom w:val="none" w:sz="0" w:space="0" w:color="auto"/>
            <w:right w:val="none" w:sz="0" w:space="0" w:color="auto"/>
          </w:divBdr>
        </w:div>
        <w:div w:id="1323464882">
          <w:marLeft w:val="640"/>
          <w:marRight w:val="0"/>
          <w:marTop w:val="0"/>
          <w:marBottom w:val="0"/>
          <w:divBdr>
            <w:top w:val="none" w:sz="0" w:space="0" w:color="auto"/>
            <w:left w:val="none" w:sz="0" w:space="0" w:color="auto"/>
            <w:bottom w:val="none" w:sz="0" w:space="0" w:color="auto"/>
            <w:right w:val="none" w:sz="0" w:space="0" w:color="auto"/>
          </w:divBdr>
        </w:div>
        <w:div w:id="1628581337">
          <w:marLeft w:val="640"/>
          <w:marRight w:val="0"/>
          <w:marTop w:val="0"/>
          <w:marBottom w:val="0"/>
          <w:divBdr>
            <w:top w:val="none" w:sz="0" w:space="0" w:color="auto"/>
            <w:left w:val="none" w:sz="0" w:space="0" w:color="auto"/>
            <w:bottom w:val="none" w:sz="0" w:space="0" w:color="auto"/>
            <w:right w:val="none" w:sz="0" w:space="0" w:color="auto"/>
          </w:divBdr>
        </w:div>
        <w:div w:id="1630625084">
          <w:marLeft w:val="640"/>
          <w:marRight w:val="0"/>
          <w:marTop w:val="0"/>
          <w:marBottom w:val="0"/>
          <w:divBdr>
            <w:top w:val="none" w:sz="0" w:space="0" w:color="auto"/>
            <w:left w:val="none" w:sz="0" w:space="0" w:color="auto"/>
            <w:bottom w:val="none" w:sz="0" w:space="0" w:color="auto"/>
            <w:right w:val="none" w:sz="0" w:space="0" w:color="auto"/>
          </w:divBdr>
        </w:div>
        <w:div w:id="402487649">
          <w:marLeft w:val="640"/>
          <w:marRight w:val="0"/>
          <w:marTop w:val="0"/>
          <w:marBottom w:val="0"/>
          <w:divBdr>
            <w:top w:val="none" w:sz="0" w:space="0" w:color="auto"/>
            <w:left w:val="none" w:sz="0" w:space="0" w:color="auto"/>
            <w:bottom w:val="none" w:sz="0" w:space="0" w:color="auto"/>
            <w:right w:val="none" w:sz="0" w:space="0" w:color="auto"/>
          </w:divBdr>
        </w:div>
        <w:div w:id="1079911623">
          <w:marLeft w:val="640"/>
          <w:marRight w:val="0"/>
          <w:marTop w:val="0"/>
          <w:marBottom w:val="0"/>
          <w:divBdr>
            <w:top w:val="none" w:sz="0" w:space="0" w:color="auto"/>
            <w:left w:val="none" w:sz="0" w:space="0" w:color="auto"/>
            <w:bottom w:val="none" w:sz="0" w:space="0" w:color="auto"/>
            <w:right w:val="none" w:sz="0" w:space="0" w:color="auto"/>
          </w:divBdr>
        </w:div>
        <w:div w:id="1443957886">
          <w:marLeft w:val="640"/>
          <w:marRight w:val="0"/>
          <w:marTop w:val="0"/>
          <w:marBottom w:val="0"/>
          <w:divBdr>
            <w:top w:val="none" w:sz="0" w:space="0" w:color="auto"/>
            <w:left w:val="none" w:sz="0" w:space="0" w:color="auto"/>
            <w:bottom w:val="none" w:sz="0" w:space="0" w:color="auto"/>
            <w:right w:val="none" w:sz="0" w:space="0" w:color="auto"/>
          </w:divBdr>
        </w:div>
        <w:div w:id="291445293">
          <w:marLeft w:val="640"/>
          <w:marRight w:val="0"/>
          <w:marTop w:val="0"/>
          <w:marBottom w:val="0"/>
          <w:divBdr>
            <w:top w:val="none" w:sz="0" w:space="0" w:color="auto"/>
            <w:left w:val="none" w:sz="0" w:space="0" w:color="auto"/>
            <w:bottom w:val="none" w:sz="0" w:space="0" w:color="auto"/>
            <w:right w:val="none" w:sz="0" w:space="0" w:color="auto"/>
          </w:divBdr>
        </w:div>
        <w:div w:id="1878009089">
          <w:marLeft w:val="640"/>
          <w:marRight w:val="0"/>
          <w:marTop w:val="0"/>
          <w:marBottom w:val="0"/>
          <w:divBdr>
            <w:top w:val="none" w:sz="0" w:space="0" w:color="auto"/>
            <w:left w:val="none" w:sz="0" w:space="0" w:color="auto"/>
            <w:bottom w:val="none" w:sz="0" w:space="0" w:color="auto"/>
            <w:right w:val="none" w:sz="0" w:space="0" w:color="auto"/>
          </w:divBdr>
        </w:div>
        <w:div w:id="1201285272">
          <w:marLeft w:val="640"/>
          <w:marRight w:val="0"/>
          <w:marTop w:val="0"/>
          <w:marBottom w:val="0"/>
          <w:divBdr>
            <w:top w:val="none" w:sz="0" w:space="0" w:color="auto"/>
            <w:left w:val="none" w:sz="0" w:space="0" w:color="auto"/>
            <w:bottom w:val="none" w:sz="0" w:space="0" w:color="auto"/>
            <w:right w:val="none" w:sz="0" w:space="0" w:color="auto"/>
          </w:divBdr>
        </w:div>
        <w:div w:id="598607118">
          <w:marLeft w:val="640"/>
          <w:marRight w:val="0"/>
          <w:marTop w:val="0"/>
          <w:marBottom w:val="0"/>
          <w:divBdr>
            <w:top w:val="none" w:sz="0" w:space="0" w:color="auto"/>
            <w:left w:val="none" w:sz="0" w:space="0" w:color="auto"/>
            <w:bottom w:val="none" w:sz="0" w:space="0" w:color="auto"/>
            <w:right w:val="none" w:sz="0" w:space="0" w:color="auto"/>
          </w:divBdr>
        </w:div>
        <w:div w:id="796416281">
          <w:marLeft w:val="640"/>
          <w:marRight w:val="0"/>
          <w:marTop w:val="0"/>
          <w:marBottom w:val="0"/>
          <w:divBdr>
            <w:top w:val="none" w:sz="0" w:space="0" w:color="auto"/>
            <w:left w:val="none" w:sz="0" w:space="0" w:color="auto"/>
            <w:bottom w:val="none" w:sz="0" w:space="0" w:color="auto"/>
            <w:right w:val="none" w:sz="0" w:space="0" w:color="auto"/>
          </w:divBdr>
        </w:div>
        <w:div w:id="1866093773">
          <w:marLeft w:val="640"/>
          <w:marRight w:val="0"/>
          <w:marTop w:val="0"/>
          <w:marBottom w:val="0"/>
          <w:divBdr>
            <w:top w:val="none" w:sz="0" w:space="0" w:color="auto"/>
            <w:left w:val="none" w:sz="0" w:space="0" w:color="auto"/>
            <w:bottom w:val="none" w:sz="0" w:space="0" w:color="auto"/>
            <w:right w:val="none" w:sz="0" w:space="0" w:color="auto"/>
          </w:divBdr>
        </w:div>
        <w:div w:id="1172642365">
          <w:marLeft w:val="640"/>
          <w:marRight w:val="0"/>
          <w:marTop w:val="0"/>
          <w:marBottom w:val="0"/>
          <w:divBdr>
            <w:top w:val="none" w:sz="0" w:space="0" w:color="auto"/>
            <w:left w:val="none" w:sz="0" w:space="0" w:color="auto"/>
            <w:bottom w:val="none" w:sz="0" w:space="0" w:color="auto"/>
            <w:right w:val="none" w:sz="0" w:space="0" w:color="auto"/>
          </w:divBdr>
        </w:div>
        <w:div w:id="425461736">
          <w:marLeft w:val="640"/>
          <w:marRight w:val="0"/>
          <w:marTop w:val="0"/>
          <w:marBottom w:val="0"/>
          <w:divBdr>
            <w:top w:val="none" w:sz="0" w:space="0" w:color="auto"/>
            <w:left w:val="none" w:sz="0" w:space="0" w:color="auto"/>
            <w:bottom w:val="none" w:sz="0" w:space="0" w:color="auto"/>
            <w:right w:val="none" w:sz="0" w:space="0" w:color="auto"/>
          </w:divBdr>
        </w:div>
        <w:div w:id="875117228">
          <w:marLeft w:val="640"/>
          <w:marRight w:val="0"/>
          <w:marTop w:val="0"/>
          <w:marBottom w:val="0"/>
          <w:divBdr>
            <w:top w:val="none" w:sz="0" w:space="0" w:color="auto"/>
            <w:left w:val="none" w:sz="0" w:space="0" w:color="auto"/>
            <w:bottom w:val="none" w:sz="0" w:space="0" w:color="auto"/>
            <w:right w:val="none" w:sz="0" w:space="0" w:color="auto"/>
          </w:divBdr>
        </w:div>
        <w:div w:id="1303463440">
          <w:marLeft w:val="640"/>
          <w:marRight w:val="0"/>
          <w:marTop w:val="0"/>
          <w:marBottom w:val="0"/>
          <w:divBdr>
            <w:top w:val="none" w:sz="0" w:space="0" w:color="auto"/>
            <w:left w:val="none" w:sz="0" w:space="0" w:color="auto"/>
            <w:bottom w:val="none" w:sz="0" w:space="0" w:color="auto"/>
            <w:right w:val="none" w:sz="0" w:space="0" w:color="auto"/>
          </w:divBdr>
        </w:div>
        <w:div w:id="1307469859">
          <w:marLeft w:val="640"/>
          <w:marRight w:val="0"/>
          <w:marTop w:val="0"/>
          <w:marBottom w:val="0"/>
          <w:divBdr>
            <w:top w:val="none" w:sz="0" w:space="0" w:color="auto"/>
            <w:left w:val="none" w:sz="0" w:space="0" w:color="auto"/>
            <w:bottom w:val="none" w:sz="0" w:space="0" w:color="auto"/>
            <w:right w:val="none" w:sz="0" w:space="0" w:color="auto"/>
          </w:divBdr>
        </w:div>
      </w:divsChild>
    </w:div>
    <w:div w:id="869950512">
      <w:bodyDiv w:val="1"/>
      <w:marLeft w:val="0"/>
      <w:marRight w:val="0"/>
      <w:marTop w:val="0"/>
      <w:marBottom w:val="0"/>
      <w:divBdr>
        <w:top w:val="none" w:sz="0" w:space="0" w:color="auto"/>
        <w:left w:val="none" w:sz="0" w:space="0" w:color="auto"/>
        <w:bottom w:val="none" w:sz="0" w:space="0" w:color="auto"/>
        <w:right w:val="none" w:sz="0" w:space="0" w:color="auto"/>
      </w:divBdr>
      <w:divsChild>
        <w:div w:id="467938386">
          <w:marLeft w:val="640"/>
          <w:marRight w:val="0"/>
          <w:marTop w:val="0"/>
          <w:marBottom w:val="0"/>
          <w:divBdr>
            <w:top w:val="none" w:sz="0" w:space="0" w:color="auto"/>
            <w:left w:val="none" w:sz="0" w:space="0" w:color="auto"/>
            <w:bottom w:val="none" w:sz="0" w:space="0" w:color="auto"/>
            <w:right w:val="none" w:sz="0" w:space="0" w:color="auto"/>
          </w:divBdr>
        </w:div>
        <w:div w:id="941228668">
          <w:marLeft w:val="640"/>
          <w:marRight w:val="0"/>
          <w:marTop w:val="0"/>
          <w:marBottom w:val="0"/>
          <w:divBdr>
            <w:top w:val="none" w:sz="0" w:space="0" w:color="auto"/>
            <w:left w:val="none" w:sz="0" w:space="0" w:color="auto"/>
            <w:bottom w:val="none" w:sz="0" w:space="0" w:color="auto"/>
            <w:right w:val="none" w:sz="0" w:space="0" w:color="auto"/>
          </w:divBdr>
        </w:div>
        <w:div w:id="2033873549">
          <w:marLeft w:val="640"/>
          <w:marRight w:val="0"/>
          <w:marTop w:val="0"/>
          <w:marBottom w:val="0"/>
          <w:divBdr>
            <w:top w:val="none" w:sz="0" w:space="0" w:color="auto"/>
            <w:left w:val="none" w:sz="0" w:space="0" w:color="auto"/>
            <w:bottom w:val="none" w:sz="0" w:space="0" w:color="auto"/>
            <w:right w:val="none" w:sz="0" w:space="0" w:color="auto"/>
          </w:divBdr>
        </w:div>
        <w:div w:id="1291326604">
          <w:marLeft w:val="640"/>
          <w:marRight w:val="0"/>
          <w:marTop w:val="0"/>
          <w:marBottom w:val="0"/>
          <w:divBdr>
            <w:top w:val="none" w:sz="0" w:space="0" w:color="auto"/>
            <w:left w:val="none" w:sz="0" w:space="0" w:color="auto"/>
            <w:bottom w:val="none" w:sz="0" w:space="0" w:color="auto"/>
            <w:right w:val="none" w:sz="0" w:space="0" w:color="auto"/>
          </w:divBdr>
        </w:div>
        <w:div w:id="773591507">
          <w:marLeft w:val="640"/>
          <w:marRight w:val="0"/>
          <w:marTop w:val="0"/>
          <w:marBottom w:val="0"/>
          <w:divBdr>
            <w:top w:val="none" w:sz="0" w:space="0" w:color="auto"/>
            <w:left w:val="none" w:sz="0" w:space="0" w:color="auto"/>
            <w:bottom w:val="none" w:sz="0" w:space="0" w:color="auto"/>
            <w:right w:val="none" w:sz="0" w:space="0" w:color="auto"/>
          </w:divBdr>
        </w:div>
        <w:div w:id="23022448">
          <w:marLeft w:val="640"/>
          <w:marRight w:val="0"/>
          <w:marTop w:val="0"/>
          <w:marBottom w:val="0"/>
          <w:divBdr>
            <w:top w:val="none" w:sz="0" w:space="0" w:color="auto"/>
            <w:left w:val="none" w:sz="0" w:space="0" w:color="auto"/>
            <w:bottom w:val="none" w:sz="0" w:space="0" w:color="auto"/>
            <w:right w:val="none" w:sz="0" w:space="0" w:color="auto"/>
          </w:divBdr>
        </w:div>
        <w:div w:id="1797331386">
          <w:marLeft w:val="640"/>
          <w:marRight w:val="0"/>
          <w:marTop w:val="0"/>
          <w:marBottom w:val="0"/>
          <w:divBdr>
            <w:top w:val="none" w:sz="0" w:space="0" w:color="auto"/>
            <w:left w:val="none" w:sz="0" w:space="0" w:color="auto"/>
            <w:bottom w:val="none" w:sz="0" w:space="0" w:color="auto"/>
            <w:right w:val="none" w:sz="0" w:space="0" w:color="auto"/>
          </w:divBdr>
        </w:div>
        <w:div w:id="1558082341">
          <w:marLeft w:val="640"/>
          <w:marRight w:val="0"/>
          <w:marTop w:val="0"/>
          <w:marBottom w:val="0"/>
          <w:divBdr>
            <w:top w:val="none" w:sz="0" w:space="0" w:color="auto"/>
            <w:left w:val="none" w:sz="0" w:space="0" w:color="auto"/>
            <w:bottom w:val="none" w:sz="0" w:space="0" w:color="auto"/>
            <w:right w:val="none" w:sz="0" w:space="0" w:color="auto"/>
          </w:divBdr>
        </w:div>
        <w:div w:id="1222056819">
          <w:marLeft w:val="640"/>
          <w:marRight w:val="0"/>
          <w:marTop w:val="0"/>
          <w:marBottom w:val="0"/>
          <w:divBdr>
            <w:top w:val="none" w:sz="0" w:space="0" w:color="auto"/>
            <w:left w:val="none" w:sz="0" w:space="0" w:color="auto"/>
            <w:bottom w:val="none" w:sz="0" w:space="0" w:color="auto"/>
            <w:right w:val="none" w:sz="0" w:space="0" w:color="auto"/>
          </w:divBdr>
        </w:div>
        <w:div w:id="1736321748">
          <w:marLeft w:val="640"/>
          <w:marRight w:val="0"/>
          <w:marTop w:val="0"/>
          <w:marBottom w:val="0"/>
          <w:divBdr>
            <w:top w:val="none" w:sz="0" w:space="0" w:color="auto"/>
            <w:left w:val="none" w:sz="0" w:space="0" w:color="auto"/>
            <w:bottom w:val="none" w:sz="0" w:space="0" w:color="auto"/>
            <w:right w:val="none" w:sz="0" w:space="0" w:color="auto"/>
          </w:divBdr>
        </w:div>
        <w:div w:id="855996504">
          <w:marLeft w:val="640"/>
          <w:marRight w:val="0"/>
          <w:marTop w:val="0"/>
          <w:marBottom w:val="0"/>
          <w:divBdr>
            <w:top w:val="none" w:sz="0" w:space="0" w:color="auto"/>
            <w:left w:val="none" w:sz="0" w:space="0" w:color="auto"/>
            <w:bottom w:val="none" w:sz="0" w:space="0" w:color="auto"/>
            <w:right w:val="none" w:sz="0" w:space="0" w:color="auto"/>
          </w:divBdr>
        </w:div>
        <w:div w:id="230123285">
          <w:marLeft w:val="640"/>
          <w:marRight w:val="0"/>
          <w:marTop w:val="0"/>
          <w:marBottom w:val="0"/>
          <w:divBdr>
            <w:top w:val="none" w:sz="0" w:space="0" w:color="auto"/>
            <w:left w:val="none" w:sz="0" w:space="0" w:color="auto"/>
            <w:bottom w:val="none" w:sz="0" w:space="0" w:color="auto"/>
            <w:right w:val="none" w:sz="0" w:space="0" w:color="auto"/>
          </w:divBdr>
        </w:div>
        <w:div w:id="678119906">
          <w:marLeft w:val="640"/>
          <w:marRight w:val="0"/>
          <w:marTop w:val="0"/>
          <w:marBottom w:val="0"/>
          <w:divBdr>
            <w:top w:val="none" w:sz="0" w:space="0" w:color="auto"/>
            <w:left w:val="none" w:sz="0" w:space="0" w:color="auto"/>
            <w:bottom w:val="none" w:sz="0" w:space="0" w:color="auto"/>
            <w:right w:val="none" w:sz="0" w:space="0" w:color="auto"/>
          </w:divBdr>
        </w:div>
        <w:div w:id="1902599333">
          <w:marLeft w:val="640"/>
          <w:marRight w:val="0"/>
          <w:marTop w:val="0"/>
          <w:marBottom w:val="0"/>
          <w:divBdr>
            <w:top w:val="none" w:sz="0" w:space="0" w:color="auto"/>
            <w:left w:val="none" w:sz="0" w:space="0" w:color="auto"/>
            <w:bottom w:val="none" w:sz="0" w:space="0" w:color="auto"/>
            <w:right w:val="none" w:sz="0" w:space="0" w:color="auto"/>
          </w:divBdr>
        </w:div>
        <w:div w:id="1192961800">
          <w:marLeft w:val="640"/>
          <w:marRight w:val="0"/>
          <w:marTop w:val="0"/>
          <w:marBottom w:val="0"/>
          <w:divBdr>
            <w:top w:val="none" w:sz="0" w:space="0" w:color="auto"/>
            <w:left w:val="none" w:sz="0" w:space="0" w:color="auto"/>
            <w:bottom w:val="none" w:sz="0" w:space="0" w:color="auto"/>
            <w:right w:val="none" w:sz="0" w:space="0" w:color="auto"/>
          </w:divBdr>
        </w:div>
        <w:div w:id="597830047">
          <w:marLeft w:val="640"/>
          <w:marRight w:val="0"/>
          <w:marTop w:val="0"/>
          <w:marBottom w:val="0"/>
          <w:divBdr>
            <w:top w:val="none" w:sz="0" w:space="0" w:color="auto"/>
            <w:left w:val="none" w:sz="0" w:space="0" w:color="auto"/>
            <w:bottom w:val="none" w:sz="0" w:space="0" w:color="auto"/>
            <w:right w:val="none" w:sz="0" w:space="0" w:color="auto"/>
          </w:divBdr>
        </w:div>
        <w:div w:id="1601451703">
          <w:marLeft w:val="640"/>
          <w:marRight w:val="0"/>
          <w:marTop w:val="0"/>
          <w:marBottom w:val="0"/>
          <w:divBdr>
            <w:top w:val="none" w:sz="0" w:space="0" w:color="auto"/>
            <w:left w:val="none" w:sz="0" w:space="0" w:color="auto"/>
            <w:bottom w:val="none" w:sz="0" w:space="0" w:color="auto"/>
            <w:right w:val="none" w:sz="0" w:space="0" w:color="auto"/>
          </w:divBdr>
        </w:div>
        <w:div w:id="1356885751">
          <w:marLeft w:val="640"/>
          <w:marRight w:val="0"/>
          <w:marTop w:val="0"/>
          <w:marBottom w:val="0"/>
          <w:divBdr>
            <w:top w:val="none" w:sz="0" w:space="0" w:color="auto"/>
            <w:left w:val="none" w:sz="0" w:space="0" w:color="auto"/>
            <w:bottom w:val="none" w:sz="0" w:space="0" w:color="auto"/>
            <w:right w:val="none" w:sz="0" w:space="0" w:color="auto"/>
          </w:divBdr>
        </w:div>
        <w:div w:id="1144081985">
          <w:marLeft w:val="640"/>
          <w:marRight w:val="0"/>
          <w:marTop w:val="0"/>
          <w:marBottom w:val="0"/>
          <w:divBdr>
            <w:top w:val="none" w:sz="0" w:space="0" w:color="auto"/>
            <w:left w:val="none" w:sz="0" w:space="0" w:color="auto"/>
            <w:bottom w:val="none" w:sz="0" w:space="0" w:color="auto"/>
            <w:right w:val="none" w:sz="0" w:space="0" w:color="auto"/>
          </w:divBdr>
        </w:div>
        <w:div w:id="699016897">
          <w:marLeft w:val="640"/>
          <w:marRight w:val="0"/>
          <w:marTop w:val="0"/>
          <w:marBottom w:val="0"/>
          <w:divBdr>
            <w:top w:val="none" w:sz="0" w:space="0" w:color="auto"/>
            <w:left w:val="none" w:sz="0" w:space="0" w:color="auto"/>
            <w:bottom w:val="none" w:sz="0" w:space="0" w:color="auto"/>
            <w:right w:val="none" w:sz="0" w:space="0" w:color="auto"/>
          </w:divBdr>
        </w:div>
        <w:div w:id="1373848006">
          <w:marLeft w:val="640"/>
          <w:marRight w:val="0"/>
          <w:marTop w:val="0"/>
          <w:marBottom w:val="0"/>
          <w:divBdr>
            <w:top w:val="none" w:sz="0" w:space="0" w:color="auto"/>
            <w:left w:val="none" w:sz="0" w:space="0" w:color="auto"/>
            <w:bottom w:val="none" w:sz="0" w:space="0" w:color="auto"/>
            <w:right w:val="none" w:sz="0" w:space="0" w:color="auto"/>
          </w:divBdr>
        </w:div>
        <w:div w:id="1316449336">
          <w:marLeft w:val="640"/>
          <w:marRight w:val="0"/>
          <w:marTop w:val="0"/>
          <w:marBottom w:val="0"/>
          <w:divBdr>
            <w:top w:val="none" w:sz="0" w:space="0" w:color="auto"/>
            <w:left w:val="none" w:sz="0" w:space="0" w:color="auto"/>
            <w:bottom w:val="none" w:sz="0" w:space="0" w:color="auto"/>
            <w:right w:val="none" w:sz="0" w:space="0" w:color="auto"/>
          </w:divBdr>
        </w:div>
        <w:div w:id="1902061978">
          <w:marLeft w:val="640"/>
          <w:marRight w:val="0"/>
          <w:marTop w:val="0"/>
          <w:marBottom w:val="0"/>
          <w:divBdr>
            <w:top w:val="none" w:sz="0" w:space="0" w:color="auto"/>
            <w:left w:val="none" w:sz="0" w:space="0" w:color="auto"/>
            <w:bottom w:val="none" w:sz="0" w:space="0" w:color="auto"/>
            <w:right w:val="none" w:sz="0" w:space="0" w:color="auto"/>
          </w:divBdr>
        </w:div>
        <w:div w:id="884370325">
          <w:marLeft w:val="640"/>
          <w:marRight w:val="0"/>
          <w:marTop w:val="0"/>
          <w:marBottom w:val="0"/>
          <w:divBdr>
            <w:top w:val="none" w:sz="0" w:space="0" w:color="auto"/>
            <w:left w:val="none" w:sz="0" w:space="0" w:color="auto"/>
            <w:bottom w:val="none" w:sz="0" w:space="0" w:color="auto"/>
            <w:right w:val="none" w:sz="0" w:space="0" w:color="auto"/>
          </w:divBdr>
        </w:div>
        <w:div w:id="554703920">
          <w:marLeft w:val="640"/>
          <w:marRight w:val="0"/>
          <w:marTop w:val="0"/>
          <w:marBottom w:val="0"/>
          <w:divBdr>
            <w:top w:val="none" w:sz="0" w:space="0" w:color="auto"/>
            <w:left w:val="none" w:sz="0" w:space="0" w:color="auto"/>
            <w:bottom w:val="none" w:sz="0" w:space="0" w:color="auto"/>
            <w:right w:val="none" w:sz="0" w:space="0" w:color="auto"/>
          </w:divBdr>
        </w:div>
        <w:div w:id="2116632277">
          <w:marLeft w:val="640"/>
          <w:marRight w:val="0"/>
          <w:marTop w:val="0"/>
          <w:marBottom w:val="0"/>
          <w:divBdr>
            <w:top w:val="none" w:sz="0" w:space="0" w:color="auto"/>
            <w:left w:val="none" w:sz="0" w:space="0" w:color="auto"/>
            <w:bottom w:val="none" w:sz="0" w:space="0" w:color="auto"/>
            <w:right w:val="none" w:sz="0" w:space="0" w:color="auto"/>
          </w:divBdr>
        </w:div>
        <w:div w:id="1746799020">
          <w:marLeft w:val="640"/>
          <w:marRight w:val="0"/>
          <w:marTop w:val="0"/>
          <w:marBottom w:val="0"/>
          <w:divBdr>
            <w:top w:val="none" w:sz="0" w:space="0" w:color="auto"/>
            <w:left w:val="none" w:sz="0" w:space="0" w:color="auto"/>
            <w:bottom w:val="none" w:sz="0" w:space="0" w:color="auto"/>
            <w:right w:val="none" w:sz="0" w:space="0" w:color="auto"/>
          </w:divBdr>
        </w:div>
        <w:div w:id="1783839752">
          <w:marLeft w:val="640"/>
          <w:marRight w:val="0"/>
          <w:marTop w:val="0"/>
          <w:marBottom w:val="0"/>
          <w:divBdr>
            <w:top w:val="none" w:sz="0" w:space="0" w:color="auto"/>
            <w:left w:val="none" w:sz="0" w:space="0" w:color="auto"/>
            <w:bottom w:val="none" w:sz="0" w:space="0" w:color="auto"/>
            <w:right w:val="none" w:sz="0" w:space="0" w:color="auto"/>
          </w:divBdr>
        </w:div>
        <w:div w:id="1695763032">
          <w:marLeft w:val="640"/>
          <w:marRight w:val="0"/>
          <w:marTop w:val="0"/>
          <w:marBottom w:val="0"/>
          <w:divBdr>
            <w:top w:val="none" w:sz="0" w:space="0" w:color="auto"/>
            <w:left w:val="none" w:sz="0" w:space="0" w:color="auto"/>
            <w:bottom w:val="none" w:sz="0" w:space="0" w:color="auto"/>
            <w:right w:val="none" w:sz="0" w:space="0" w:color="auto"/>
          </w:divBdr>
        </w:div>
        <w:div w:id="697974204">
          <w:marLeft w:val="640"/>
          <w:marRight w:val="0"/>
          <w:marTop w:val="0"/>
          <w:marBottom w:val="0"/>
          <w:divBdr>
            <w:top w:val="none" w:sz="0" w:space="0" w:color="auto"/>
            <w:left w:val="none" w:sz="0" w:space="0" w:color="auto"/>
            <w:bottom w:val="none" w:sz="0" w:space="0" w:color="auto"/>
            <w:right w:val="none" w:sz="0" w:space="0" w:color="auto"/>
          </w:divBdr>
        </w:div>
        <w:div w:id="287860514">
          <w:marLeft w:val="640"/>
          <w:marRight w:val="0"/>
          <w:marTop w:val="0"/>
          <w:marBottom w:val="0"/>
          <w:divBdr>
            <w:top w:val="none" w:sz="0" w:space="0" w:color="auto"/>
            <w:left w:val="none" w:sz="0" w:space="0" w:color="auto"/>
            <w:bottom w:val="none" w:sz="0" w:space="0" w:color="auto"/>
            <w:right w:val="none" w:sz="0" w:space="0" w:color="auto"/>
          </w:divBdr>
        </w:div>
        <w:div w:id="1826435558">
          <w:marLeft w:val="640"/>
          <w:marRight w:val="0"/>
          <w:marTop w:val="0"/>
          <w:marBottom w:val="0"/>
          <w:divBdr>
            <w:top w:val="none" w:sz="0" w:space="0" w:color="auto"/>
            <w:left w:val="none" w:sz="0" w:space="0" w:color="auto"/>
            <w:bottom w:val="none" w:sz="0" w:space="0" w:color="auto"/>
            <w:right w:val="none" w:sz="0" w:space="0" w:color="auto"/>
          </w:divBdr>
        </w:div>
        <w:div w:id="655107948">
          <w:marLeft w:val="640"/>
          <w:marRight w:val="0"/>
          <w:marTop w:val="0"/>
          <w:marBottom w:val="0"/>
          <w:divBdr>
            <w:top w:val="none" w:sz="0" w:space="0" w:color="auto"/>
            <w:left w:val="none" w:sz="0" w:space="0" w:color="auto"/>
            <w:bottom w:val="none" w:sz="0" w:space="0" w:color="auto"/>
            <w:right w:val="none" w:sz="0" w:space="0" w:color="auto"/>
          </w:divBdr>
        </w:div>
        <w:div w:id="1305039957">
          <w:marLeft w:val="640"/>
          <w:marRight w:val="0"/>
          <w:marTop w:val="0"/>
          <w:marBottom w:val="0"/>
          <w:divBdr>
            <w:top w:val="none" w:sz="0" w:space="0" w:color="auto"/>
            <w:left w:val="none" w:sz="0" w:space="0" w:color="auto"/>
            <w:bottom w:val="none" w:sz="0" w:space="0" w:color="auto"/>
            <w:right w:val="none" w:sz="0" w:space="0" w:color="auto"/>
          </w:divBdr>
        </w:div>
        <w:div w:id="1400863157">
          <w:marLeft w:val="640"/>
          <w:marRight w:val="0"/>
          <w:marTop w:val="0"/>
          <w:marBottom w:val="0"/>
          <w:divBdr>
            <w:top w:val="none" w:sz="0" w:space="0" w:color="auto"/>
            <w:left w:val="none" w:sz="0" w:space="0" w:color="auto"/>
            <w:bottom w:val="none" w:sz="0" w:space="0" w:color="auto"/>
            <w:right w:val="none" w:sz="0" w:space="0" w:color="auto"/>
          </w:divBdr>
        </w:div>
        <w:div w:id="1796604300">
          <w:marLeft w:val="640"/>
          <w:marRight w:val="0"/>
          <w:marTop w:val="0"/>
          <w:marBottom w:val="0"/>
          <w:divBdr>
            <w:top w:val="none" w:sz="0" w:space="0" w:color="auto"/>
            <w:left w:val="none" w:sz="0" w:space="0" w:color="auto"/>
            <w:bottom w:val="none" w:sz="0" w:space="0" w:color="auto"/>
            <w:right w:val="none" w:sz="0" w:space="0" w:color="auto"/>
          </w:divBdr>
        </w:div>
        <w:div w:id="557786585">
          <w:marLeft w:val="640"/>
          <w:marRight w:val="0"/>
          <w:marTop w:val="0"/>
          <w:marBottom w:val="0"/>
          <w:divBdr>
            <w:top w:val="none" w:sz="0" w:space="0" w:color="auto"/>
            <w:left w:val="none" w:sz="0" w:space="0" w:color="auto"/>
            <w:bottom w:val="none" w:sz="0" w:space="0" w:color="auto"/>
            <w:right w:val="none" w:sz="0" w:space="0" w:color="auto"/>
          </w:divBdr>
        </w:div>
        <w:div w:id="874537626">
          <w:marLeft w:val="640"/>
          <w:marRight w:val="0"/>
          <w:marTop w:val="0"/>
          <w:marBottom w:val="0"/>
          <w:divBdr>
            <w:top w:val="none" w:sz="0" w:space="0" w:color="auto"/>
            <w:left w:val="none" w:sz="0" w:space="0" w:color="auto"/>
            <w:bottom w:val="none" w:sz="0" w:space="0" w:color="auto"/>
            <w:right w:val="none" w:sz="0" w:space="0" w:color="auto"/>
          </w:divBdr>
        </w:div>
        <w:div w:id="1613902893">
          <w:marLeft w:val="640"/>
          <w:marRight w:val="0"/>
          <w:marTop w:val="0"/>
          <w:marBottom w:val="0"/>
          <w:divBdr>
            <w:top w:val="none" w:sz="0" w:space="0" w:color="auto"/>
            <w:left w:val="none" w:sz="0" w:space="0" w:color="auto"/>
            <w:bottom w:val="none" w:sz="0" w:space="0" w:color="auto"/>
            <w:right w:val="none" w:sz="0" w:space="0" w:color="auto"/>
          </w:divBdr>
        </w:div>
        <w:div w:id="1570072030">
          <w:marLeft w:val="640"/>
          <w:marRight w:val="0"/>
          <w:marTop w:val="0"/>
          <w:marBottom w:val="0"/>
          <w:divBdr>
            <w:top w:val="none" w:sz="0" w:space="0" w:color="auto"/>
            <w:left w:val="none" w:sz="0" w:space="0" w:color="auto"/>
            <w:bottom w:val="none" w:sz="0" w:space="0" w:color="auto"/>
            <w:right w:val="none" w:sz="0" w:space="0" w:color="auto"/>
          </w:divBdr>
        </w:div>
        <w:div w:id="1434011441">
          <w:marLeft w:val="640"/>
          <w:marRight w:val="0"/>
          <w:marTop w:val="0"/>
          <w:marBottom w:val="0"/>
          <w:divBdr>
            <w:top w:val="none" w:sz="0" w:space="0" w:color="auto"/>
            <w:left w:val="none" w:sz="0" w:space="0" w:color="auto"/>
            <w:bottom w:val="none" w:sz="0" w:space="0" w:color="auto"/>
            <w:right w:val="none" w:sz="0" w:space="0" w:color="auto"/>
          </w:divBdr>
        </w:div>
        <w:div w:id="1744982447">
          <w:marLeft w:val="640"/>
          <w:marRight w:val="0"/>
          <w:marTop w:val="0"/>
          <w:marBottom w:val="0"/>
          <w:divBdr>
            <w:top w:val="none" w:sz="0" w:space="0" w:color="auto"/>
            <w:left w:val="none" w:sz="0" w:space="0" w:color="auto"/>
            <w:bottom w:val="none" w:sz="0" w:space="0" w:color="auto"/>
            <w:right w:val="none" w:sz="0" w:space="0" w:color="auto"/>
          </w:divBdr>
        </w:div>
        <w:div w:id="1407387128">
          <w:marLeft w:val="640"/>
          <w:marRight w:val="0"/>
          <w:marTop w:val="0"/>
          <w:marBottom w:val="0"/>
          <w:divBdr>
            <w:top w:val="none" w:sz="0" w:space="0" w:color="auto"/>
            <w:left w:val="none" w:sz="0" w:space="0" w:color="auto"/>
            <w:bottom w:val="none" w:sz="0" w:space="0" w:color="auto"/>
            <w:right w:val="none" w:sz="0" w:space="0" w:color="auto"/>
          </w:divBdr>
        </w:div>
        <w:div w:id="665403953">
          <w:marLeft w:val="640"/>
          <w:marRight w:val="0"/>
          <w:marTop w:val="0"/>
          <w:marBottom w:val="0"/>
          <w:divBdr>
            <w:top w:val="none" w:sz="0" w:space="0" w:color="auto"/>
            <w:left w:val="none" w:sz="0" w:space="0" w:color="auto"/>
            <w:bottom w:val="none" w:sz="0" w:space="0" w:color="auto"/>
            <w:right w:val="none" w:sz="0" w:space="0" w:color="auto"/>
          </w:divBdr>
        </w:div>
        <w:div w:id="925071814">
          <w:marLeft w:val="640"/>
          <w:marRight w:val="0"/>
          <w:marTop w:val="0"/>
          <w:marBottom w:val="0"/>
          <w:divBdr>
            <w:top w:val="none" w:sz="0" w:space="0" w:color="auto"/>
            <w:left w:val="none" w:sz="0" w:space="0" w:color="auto"/>
            <w:bottom w:val="none" w:sz="0" w:space="0" w:color="auto"/>
            <w:right w:val="none" w:sz="0" w:space="0" w:color="auto"/>
          </w:divBdr>
        </w:div>
        <w:div w:id="1144201072">
          <w:marLeft w:val="640"/>
          <w:marRight w:val="0"/>
          <w:marTop w:val="0"/>
          <w:marBottom w:val="0"/>
          <w:divBdr>
            <w:top w:val="none" w:sz="0" w:space="0" w:color="auto"/>
            <w:left w:val="none" w:sz="0" w:space="0" w:color="auto"/>
            <w:bottom w:val="none" w:sz="0" w:space="0" w:color="auto"/>
            <w:right w:val="none" w:sz="0" w:space="0" w:color="auto"/>
          </w:divBdr>
        </w:div>
        <w:div w:id="1996717479">
          <w:marLeft w:val="640"/>
          <w:marRight w:val="0"/>
          <w:marTop w:val="0"/>
          <w:marBottom w:val="0"/>
          <w:divBdr>
            <w:top w:val="none" w:sz="0" w:space="0" w:color="auto"/>
            <w:left w:val="none" w:sz="0" w:space="0" w:color="auto"/>
            <w:bottom w:val="none" w:sz="0" w:space="0" w:color="auto"/>
            <w:right w:val="none" w:sz="0" w:space="0" w:color="auto"/>
          </w:divBdr>
        </w:div>
        <w:div w:id="140197691">
          <w:marLeft w:val="640"/>
          <w:marRight w:val="0"/>
          <w:marTop w:val="0"/>
          <w:marBottom w:val="0"/>
          <w:divBdr>
            <w:top w:val="none" w:sz="0" w:space="0" w:color="auto"/>
            <w:left w:val="none" w:sz="0" w:space="0" w:color="auto"/>
            <w:bottom w:val="none" w:sz="0" w:space="0" w:color="auto"/>
            <w:right w:val="none" w:sz="0" w:space="0" w:color="auto"/>
          </w:divBdr>
        </w:div>
        <w:div w:id="934216098">
          <w:marLeft w:val="640"/>
          <w:marRight w:val="0"/>
          <w:marTop w:val="0"/>
          <w:marBottom w:val="0"/>
          <w:divBdr>
            <w:top w:val="none" w:sz="0" w:space="0" w:color="auto"/>
            <w:left w:val="none" w:sz="0" w:space="0" w:color="auto"/>
            <w:bottom w:val="none" w:sz="0" w:space="0" w:color="auto"/>
            <w:right w:val="none" w:sz="0" w:space="0" w:color="auto"/>
          </w:divBdr>
        </w:div>
        <w:div w:id="1306162048">
          <w:marLeft w:val="640"/>
          <w:marRight w:val="0"/>
          <w:marTop w:val="0"/>
          <w:marBottom w:val="0"/>
          <w:divBdr>
            <w:top w:val="none" w:sz="0" w:space="0" w:color="auto"/>
            <w:left w:val="none" w:sz="0" w:space="0" w:color="auto"/>
            <w:bottom w:val="none" w:sz="0" w:space="0" w:color="auto"/>
            <w:right w:val="none" w:sz="0" w:space="0" w:color="auto"/>
          </w:divBdr>
        </w:div>
        <w:div w:id="165363139">
          <w:marLeft w:val="640"/>
          <w:marRight w:val="0"/>
          <w:marTop w:val="0"/>
          <w:marBottom w:val="0"/>
          <w:divBdr>
            <w:top w:val="none" w:sz="0" w:space="0" w:color="auto"/>
            <w:left w:val="none" w:sz="0" w:space="0" w:color="auto"/>
            <w:bottom w:val="none" w:sz="0" w:space="0" w:color="auto"/>
            <w:right w:val="none" w:sz="0" w:space="0" w:color="auto"/>
          </w:divBdr>
        </w:div>
        <w:div w:id="1026295245">
          <w:marLeft w:val="640"/>
          <w:marRight w:val="0"/>
          <w:marTop w:val="0"/>
          <w:marBottom w:val="0"/>
          <w:divBdr>
            <w:top w:val="none" w:sz="0" w:space="0" w:color="auto"/>
            <w:left w:val="none" w:sz="0" w:space="0" w:color="auto"/>
            <w:bottom w:val="none" w:sz="0" w:space="0" w:color="auto"/>
            <w:right w:val="none" w:sz="0" w:space="0" w:color="auto"/>
          </w:divBdr>
        </w:div>
        <w:div w:id="204754380">
          <w:marLeft w:val="640"/>
          <w:marRight w:val="0"/>
          <w:marTop w:val="0"/>
          <w:marBottom w:val="0"/>
          <w:divBdr>
            <w:top w:val="none" w:sz="0" w:space="0" w:color="auto"/>
            <w:left w:val="none" w:sz="0" w:space="0" w:color="auto"/>
            <w:bottom w:val="none" w:sz="0" w:space="0" w:color="auto"/>
            <w:right w:val="none" w:sz="0" w:space="0" w:color="auto"/>
          </w:divBdr>
        </w:div>
        <w:div w:id="1069111943">
          <w:marLeft w:val="640"/>
          <w:marRight w:val="0"/>
          <w:marTop w:val="0"/>
          <w:marBottom w:val="0"/>
          <w:divBdr>
            <w:top w:val="none" w:sz="0" w:space="0" w:color="auto"/>
            <w:left w:val="none" w:sz="0" w:space="0" w:color="auto"/>
            <w:bottom w:val="none" w:sz="0" w:space="0" w:color="auto"/>
            <w:right w:val="none" w:sz="0" w:space="0" w:color="auto"/>
          </w:divBdr>
        </w:div>
        <w:div w:id="1019895559">
          <w:marLeft w:val="640"/>
          <w:marRight w:val="0"/>
          <w:marTop w:val="0"/>
          <w:marBottom w:val="0"/>
          <w:divBdr>
            <w:top w:val="none" w:sz="0" w:space="0" w:color="auto"/>
            <w:left w:val="none" w:sz="0" w:space="0" w:color="auto"/>
            <w:bottom w:val="none" w:sz="0" w:space="0" w:color="auto"/>
            <w:right w:val="none" w:sz="0" w:space="0" w:color="auto"/>
          </w:divBdr>
        </w:div>
        <w:div w:id="2026051875">
          <w:marLeft w:val="640"/>
          <w:marRight w:val="0"/>
          <w:marTop w:val="0"/>
          <w:marBottom w:val="0"/>
          <w:divBdr>
            <w:top w:val="none" w:sz="0" w:space="0" w:color="auto"/>
            <w:left w:val="none" w:sz="0" w:space="0" w:color="auto"/>
            <w:bottom w:val="none" w:sz="0" w:space="0" w:color="auto"/>
            <w:right w:val="none" w:sz="0" w:space="0" w:color="auto"/>
          </w:divBdr>
        </w:div>
      </w:divsChild>
    </w:div>
    <w:div w:id="1322193517">
      <w:bodyDiv w:val="1"/>
      <w:marLeft w:val="0"/>
      <w:marRight w:val="0"/>
      <w:marTop w:val="0"/>
      <w:marBottom w:val="0"/>
      <w:divBdr>
        <w:top w:val="none" w:sz="0" w:space="0" w:color="auto"/>
        <w:left w:val="none" w:sz="0" w:space="0" w:color="auto"/>
        <w:bottom w:val="none" w:sz="0" w:space="0" w:color="auto"/>
        <w:right w:val="none" w:sz="0" w:space="0" w:color="auto"/>
      </w:divBdr>
      <w:divsChild>
        <w:div w:id="981735564">
          <w:marLeft w:val="640"/>
          <w:marRight w:val="0"/>
          <w:marTop w:val="0"/>
          <w:marBottom w:val="0"/>
          <w:divBdr>
            <w:top w:val="none" w:sz="0" w:space="0" w:color="auto"/>
            <w:left w:val="none" w:sz="0" w:space="0" w:color="auto"/>
            <w:bottom w:val="none" w:sz="0" w:space="0" w:color="auto"/>
            <w:right w:val="none" w:sz="0" w:space="0" w:color="auto"/>
          </w:divBdr>
        </w:div>
        <w:div w:id="1459572066">
          <w:marLeft w:val="640"/>
          <w:marRight w:val="0"/>
          <w:marTop w:val="0"/>
          <w:marBottom w:val="0"/>
          <w:divBdr>
            <w:top w:val="none" w:sz="0" w:space="0" w:color="auto"/>
            <w:left w:val="none" w:sz="0" w:space="0" w:color="auto"/>
            <w:bottom w:val="none" w:sz="0" w:space="0" w:color="auto"/>
            <w:right w:val="none" w:sz="0" w:space="0" w:color="auto"/>
          </w:divBdr>
        </w:div>
        <w:div w:id="81419243">
          <w:marLeft w:val="640"/>
          <w:marRight w:val="0"/>
          <w:marTop w:val="0"/>
          <w:marBottom w:val="0"/>
          <w:divBdr>
            <w:top w:val="none" w:sz="0" w:space="0" w:color="auto"/>
            <w:left w:val="none" w:sz="0" w:space="0" w:color="auto"/>
            <w:bottom w:val="none" w:sz="0" w:space="0" w:color="auto"/>
            <w:right w:val="none" w:sz="0" w:space="0" w:color="auto"/>
          </w:divBdr>
        </w:div>
        <w:div w:id="912545107">
          <w:marLeft w:val="640"/>
          <w:marRight w:val="0"/>
          <w:marTop w:val="0"/>
          <w:marBottom w:val="0"/>
          <w:divBdr>
            <w:top w:val="none" w:sz="0" w:space="0" w:color="auto"/>
            <w:left w:val="none" w:sz="0" w:space="0" w:color="auto"/>
            <w:bottom w:val="none" w:sz="0" w:space="0" w:color="auto"/>
            <w:right w:val="none" w:sz="0" w:space="0" w:color="auto"/>
          </w:divBdr>
        </w:div>
        <w:div w:id="1875926585">
          <w:marLeft w:val="640"/>
          <w:marRight w:val="0"/>
          <w:marTop w:val="0"/>
          <w:marBottom w:val="0"/>
          <w:divBdr>
            <w:top w:val="none" w:sz="0" w:space="0" w:color="auto"/>
            <w:left w:val="none" w:sz="0" w:space="0" w:color="auto"/>
            <w:bottom w:val="none" w:sz="0" w:space="0" w:color="auto"/>
            <w:right w:val="none" w:sz="0" w:space="0" w:color="auto"/>
          </w:divBdr>
        </w:div>
        <w:div w:id="886602936">
          <w:marLeft w:val="640"/>
          <w:marRight w:val="0"/>
          <w:marTop w:val="0"/>
          <w:marBottom w:val="0"/>
          <w:divBdr>
            <w:top w:val="none" w:sz="0" w:space="0" w:color="auto"/>
            <w:left w:val="none" w:sz="0" w:space="0" w:color="auto"/>
            <w:bottom w:val="none" w:sz="0" w:space="0" w:color="auto"/>
            <w:right w:val="none" w:sz="0" w:space="0" w:color="auto"/>
          </w:divBdr>
        </w:div>
        <w:div w:id="407382802">
          <w:marLeft w:val="640"/>
          <w:marRight w:val="0"/>
          <w:marTop w:val="0"/>
          <w:marBottom w:val="0"/>
          <w:divBdr>
            <w:top w:val="none" w:sz="0" w:space="0" w:color="auto"/>
            <w:left w:val="none" w:sz="0" w:space="0" w:color="auto"/>
            <w:bottom w:val="none" w:sz="0" w:space="0" w:color="auto"/>
            <w:right w:val="none" w:sz="0" w:space="0" w:color="auto"/>
          </w:divBdr>
        </w:div>
        <w:div w:id="2142073046">
          <w:marLeft w:val="640"/>
          <w:marRight w:val="0"/>
          <w:marTop w:val="0"/>
          <w:marBottom w:val="0"/>
          <w:divBdr>
            <w:top w:val="none" w:sz="0" w:space="0" w:color="auto"/>
            <w:left w:val="none" w:sz="0" w:space="0" w:color="auto"/>
            <w:bottom w:val="none" w:sz="0" w:space="0" w:color="auto"/>
            <w:right w:val="none" w:sz="0" w:space="0" w:color="auto"/>
          </w:divBdr>
        </w:div>
        <w:div w:id="457069692">
          <w:marLeft w:val="640"/>
          <w:marRight w:val="0"/>
          <w:marTop w:val="0"/>
          <w:marBottom w:val="0"/>
          <w:divBdr>
            <w:top w:val="none" w:sz="0" w:space="0" w:color="auto"/>
            <w:left w:val="none" w:sz="0" w:space="0" w:color="auto"/>
            <w:bottom w:val="none" w:sz="0" w:space="0" w:color="auto"/>
            <w:right w:val="none" w:sz="0" w:space="0" w:color="auto"/>
          </w:divBdr>
        </w:div>
        <w:div w:id="1588533277">
          <w:marLeft w:val="640"/>
          <w:marRight w:val="0"/>
          <w:marTop w:val="0"/>
          <w:marBottom w:val="0"/>
          <w:divBdr>
            <w:top w:val="none" w:sz="0" w:space="0" w:color="auto"/>
            <w:left w:val="none" w:sz="0" w:space="0" w:color="auto"/>
            <w:bottom w:val="none" w:sz="0" w:space="0" w:color="auto"/>
            <w:right w:val="none" w:sz="0" w:space="0" w:color="auto"/>
          </w:divBdr>
        </w:div>
        <w:div w:id="939526777">
          <w:marLeft w:val="640"/>
          <w:marRight w:val="0"/>
          <w:marTop w:val="0"/>
          <w:marBottom w:val="0"/>
          <w:divBdr>
            <w:top w:val="none" w:sz="0" w:space="0" w:color="auto"/>
            <w:left w:val="none" w:sz="0" w:space="0" w:color="auto"/>
            <w:bottom w:val="none" w:sz="0" w:space="0" w:color="auto"/>
            <w:right w:val="none" w:sz="0" w:space="0" w:color="auto"/>
          </w:divBdr>
        </w:div>
        <w:div w:id="1169100929">
          <w:marLeft w:val="640"/>
          <w:marRight w:val="0"/>
          <w:marTop w:val="0"/>
          <w:marBottom w:val="0"/>
          <w:divBdr>
            <w:top w:val="none" w:sz="0" w:space="0" w:color="auto"/>
            <w:left w:val="none" w:sz="0" w:space="0" w:color="auto"/>
            <w:bottom w:val="none" w:sz="0" w:space="0" w:color="auto"/>
            <w:right w:val="none" w:sz="0" w:space="0" w:color="auto"/>
          </w:divBdr>
        </w:div>
        <w:div w:id="1037008395">
          <w:marLeft w:val="640"/>
          <w:marRight w:val="0"/>
          <w:marTop w:val="0"/>
          <w:marBottom w:val="0"/>
          <w:divBdr>
            <w:top w:val="none" w:sz="0" w:space="0" w:color="auto"/>
            <w:left w:val="none" w:sz="0" w:space="0" w:color="auto"/>
            <w:bottom w:val="none" w:sz="0" w:space="0" w:color="auto"/>
            <w:right w:val="none" w:sz="0" w:space="0" w:color="auto"/>
          </w:divBdr>
        </w:div>
        <w:div w:id="791897635">
          <w:marLeft w:val="640"/>
          <w:marRight w:val="0"/>
          <w:marTop w:val="0"/>
          <w:marBottom w:val="0"/>
          <w:divBdr>
            <w:top w:val="none" w:sz="0" w:space="0" w:color="auto"/>
            <w:left w:val="none" w:sz="0" w:space="0" w:color="auto"/>
            <w:bottom w:val="none" w:sz="0" w:space="0" w:color="auto"/>
            <w:right w:val="none" w:sz="0" w:space="0" w:color="auto"/>
          </w:divBdr>
        </w:div>
        <w:div w:id="86657017">
          <w:marLeft w:val="640"/>
          <w:marRight w:val="0"/>
          <w:marTop w:val="0"/>
          <w:marBottom w:val="0"/>
          <w:divBdr>
            <w:top w:val="none" w:sz="0" w:space="0" w:color="auto"/>
            <w:left w:val="none" w:sz="0" w:space="0" w:color="auto"/>
            <w:bottom w:val="none" w:sz="0" w:space="0" w:color="auto"/>
            <w:right w:val="none" w:sz="0" w:space="0" w:color="auto"/>
          </w:divBdr>
        </w:div>
        <w:div w:id="1829516880">
          <w:marLeft w:val="640"/>
          <w:marRight w:val="0"/>
          <w:marTop w:val="0"/>
          <w:marBottom w:val="0"/>
          <w:divBdr>
            <w:top w:val="none" w:sz="0" w:space="0" w:color="auto"/>
            <w:left w:val="none" w:sz="0" w:space="0" w:color="auto"/>
            <w:bottom w:val="none" w:sz="0" w:space="0" w:color="auto"/>
            <w:right w:val="none" w:sz="0" w:space="0" w:color="auto"/>
          </w:divBdr>
        </w:div>
        <w:div w:id="197285063">
          <w:marLeft w:val="640"/>
          <w:marRight w:val="0"/>
          <w:marTop w:val="0"/>
          <w:marBottom w:val="0"/>
          <w:divBdr>
            <w:top w:val="none" w:sz="0" w:space="0" w:color="auto"/>
            <w:left w:val="none" w:sz="0" w:space="0" w:color="auto"/>
            <w:bottom w:val="none" w:sz="0" w:space="0" w:color="auto"/>
            <w:right w:val="none" w:sz="0" w:space="0" w:color="auto"/>
          </w:divBdr>
        </w:div>
        <w:div w:id="454370086">
          <w:marLeft w:val="640"/>
          <w:marRight w:val="0"/>
          <w:marTop w:val="0"/>
          <w:marBottom w:val="0"/>
          <w:divBdr>
            <w:top w:val="none" w:sz="0" w:space="0" w:color="auto"/>
            <w:left w:val="none" w:sz="0" w:space="0" w:color="auto"/>
            <w:bottom w:val="none" w:sz="0" w:space="0" w:color="auto"/>
            <w:right w:val="none" w:sz="0" w:space="0" w:color="auto"/>
          </w:divBdr>
        </w:div>
        <w:div w:id="1666200581">
          <w:marLeft w:val="640"/>
          <w:marRight w:val="0"/>
          <w:marTop w:val="0"/>
          <w:marBottom w:val="0"/>
          <w:divBdr>
            <w:top w:val="none" w:sz="0" w:space="0" w:color="auto"/>
            <w:left w:val="none" w:sz="0" w:space="0" w:color="auto"/>
            <w:bottom w:val="none" w:sz="0" w:space="0" w:color="auto"/>
            <w:right w:val="none" w:sz="0" w:space="0" w:color="auto"/>
          </w:divBdr>
        </w:div>
        <w:div w:id="588082370">
          <w:marLeft w:val="640"/>
          <w:marRight w:val="0"/>
          <w:marTop w:val="0"/>
          <w:marBottom w:val="0"/>
          <w:divBdr>
            <w:top w:val="none" w:sz="0" w:space="0" w:color="auto"/>
            <w:left w:val="none" w:sz="0" w:space="0" w:color="auto"/>
            <w:bottom w:val="none" w:sz="0" w:space="0" w:color="auto"/>
            <w:right w:val="none" w:sz="0" w:space="0" w:color="auto"/>
          </w:divBdr>
        </w:div>
        <w:div w:id="956182218">
          <w:marLeft w:val="640"/>
          <w:marRight w:val="0"/>
          <w:marTop w:val="0"/>
          <w:marBottom w:val="0"/>
          <w:divBdr>
            <w:top w:val="none" w:sz="0" w:space="0" w:color="auto"/>
            <w:left w:val="none" w:sz="0" w:space="0" w:color="auto"/>
            <w:bottom w:val="none" w:sz="0" w:space="0" w:color="auto"/>
            <w:right w:val="none" w:sz="0" w:space="0" w:color="auto"/>
          </w:divBdr>
        </w:div>
        <w:div w:id="747074171">
          <w:marLeft w:val="640"/>
          <w:marRight w:val="0"/>
          <w:marTop w:val="0"/>
          <w:marBottom w:val="0"/>
          <w:divBdr>
            <w:top w:val="none" w:sz="0" w:space="0" w:color="auto"/>
            <w:left w:val="none" w:sz="0" w:space="0" w:color="auto"/>
            <w:bottom w:val="none" w:sz="0" w:space="0" w:color="auto"/>
            <w:right w:val="none" w:sz="0" w:space="0" w:color="auto"/>
          </w:divBdr>
        </w:div>
        <w:div w:id="2060742638">
          <w:marLeft w:val="640"/>
          <w:marRight w:val="0"/>
          <w:marTop w:val="0"/>
          <w:marBottom w:val="0"/>
          <w:divBdr>
            <w:top w:val="none" w:sz="0" w:space="0" w:color="auto"/>
            <w:left w:val="none" w:sz="0" w:space="0" w:color="auto"/>
            <w:bottom w:val="none" w:sz="0" w:space="0" w:color="auto"/>
            <w:right w:val="none" w:sz="0" w:space="0" w:color="auto"/>
          </w:divBdr>
        </w:div>
        <w:div w:id="426342309">
          <w:marLeft w:val="640"/>
          <w:marRight w:val="0"/>
          <w:marTop w:val="0"/>
          <w:marBottom w:val="0"/>
          <w:divBdr>
            <w:top w:val="none" w:sz="0" w:space="0" w:color="auto"/>
            <w:left w:val="none" w:sz="0" w:space="0" w:color="auto"/>
            <w:bottom w:val="none" w:sz="0" w:space="0" w:color="auto"/>
            <w:right w:val="none" w:sz="0" w:space="0" w:color="auto"/>
          </w:divBdr>
        </w:div>
        <w:div w:id="2070376853">
          <w:marLeft w:val="640"/>
          <w:marRight w:val="0"/>
          <w:marTop w:val="0"/>
          <w:marBottom w:val="0"/>
          <w:divBdr>
            <w:top w:val="none" w:sz="0" w:space="0" w:color="auto"/>
            <w:left w:val="none" w:sz="0" w:space="0" w:color="auto"/>
            <w:bottom w:val="none" w:sz="0" w:space="0" w:color="auto"/>
            <w:right w:val="none" w:sz="0" w:space="0" w:color="auto"/>
          </w:divBdr>
        </w:div>
        <w:div w:id="174463157">
          <w:marLeft w:val="640"/>
          <w:marRight w:val="0"/>
          <w:marTop w:val="0"/>
          <w:marBottom w:val="0"/>
          <w:divBdr>
            <w:top w:val="none" w:sz="0" w:space="0" w:color="auto"/>
            <w:left w:val="none" w:sz="0" w:space="0" w:color="auto"/>
            <w:bottom w:val="none" w:sz="0" w:space="0" w:color="auto"/>
            <w:right w:val="none" w:sz="0" w:space="0" w:color="auto"/>
          </w:divBdr>
        </w:div>
        <w:div w:id="1550799899">
          <w:marLeft w:val="640"/>
          <w:marRight w:val="0"/>
          <w:marTop w:val="0"/>
          <w:marBottom w:val="0"/>
          <w:divBdr>
            <w:top w:val="none" w:sz="0" w:space="0" w:color="auto"/>
            <w:left w:val="none" w:sz="0" w:space="0" w:color="auto"/>
            <w:bottom w:val="none" w:sz="0" w:space="0" w:color="auto"/>
            <w:right w:val="none" w:sz="0" w:space="0" w:color="auto"/>
          </w:divBdr>
        </w:div>
        <w:div w:id="383678419">
          <w:marLeft w:val="640"/>
          <w:marRight w:val="0"/>
          <w:marTop w:val="0"/>
          <w:marBottom w:val="0"/>
          <w:divBdr>
            <w:top w:val="none" w:sz="0" w:space="0" w:color="auto"/>
            <w:left w:val="none" w:sz="0" w:space="0" w:color="auto"/>
            <w:bottom w:val="none" w:sz="0" w:space="0" w:color="auto"/>
            <w:right w:val="none" w:sz="0" w:space="0" w:color="auto"/>
          </w:divBdr>
        </w:div>
        <w:div w:id="2033334346">
          <w:marLeft w:val="640"/>
          <w:marRight w:val="0"/>
          <w:marTop w:val="0"/>
          <w:marBottom w:val="0"/>
          <w:divBdr>
            <w:top w:val="none" w:sz="0" w:space="0" w:color="auto"/>
            <w:left w:val="none" w:sz="0" w:space="0" w:color="auto"/>
            <w:bottom w:val="none" w:sz="0" w:space="0" w:color="auto"/>
            <w:right w:val="none" w:sz="0" w:space="0" w:color="auto"/>
          </w:divBdr>
        </w:div>
        <w:div w:id="1993871819">
          <w:marLeft w:val="640"/>
          <w:marRight w:val="0"/>
          <w:marTop w:val="0"/>
          <w:marBottom w:val="0"/>
          <w:divBdr>
            <w:top w:val="none" w:sz="0" w:space="0" w:color="auto"/>
            <w:left w:val="none" w:sz="0" w:space="0" w:color="auto"/>
            <w:bottom w:val="none" w:sz="0" w:space="0" w:color="auto"/>
            <w:right w:val="none" w:sz="0" w:space="0" w:color="auto"/>
          </w:divBdr>
        </w:div>
        <w:div w:id="1848402236">
          <w:marLeft w:val="640"/>
          <w:marRight w:val="0"/>
          <w:marTop w:val="0"/>
          <w:marBottom w:val="0"/>
          <w:divBdr>
            <w:top w:val="none" w:sz="0" w:space="0" w:color="auto"/>
            <w:left w:val="none" w:sz="0" w:space="0" w:color="auto"/>
            <w:bottom w:val="none" w:sz="0" w:space="0" w:color="auto"/>
            <w:right w:val="none" w:sz="0" w:space="0" w:color="auto"/>
          </w:divBdr>
        </w:div>
        <w:div w:id="1305893432">
          <w:marLeft w:val="640"/>
          <w:marRight w:val="0"/>
          <w:marTop w:val="0"/>
          <w:marBottom w:val="0"/>
          <w:divBdr>
            <w:top w:val="none" w:sz="0" w:space="0" w:color="auto"/>
            <w:left w:val="none" w:sz="0" w:space="0" w:color="auto"/>
            <w:bottom w:val="none" w:sz="0" w:space="0" w:color="auto"/>
            <w:right w:val="none" w:sz="0" w:space="0" w:color="auto"/>
          </w:divBdr>
        </w:div>
        <w:div w:id="750275061">
          <w:marLeft w:val="640"/>
          <w:marRight w:val="0"/>
          <w:marTop w:val="0"/>
          <w:marBottom w:val="0"/>
          <w:divBdr>
            <w:top w:val="none" w:sz="0" w:space="0" w:color="auto"/>
            <w:left w:val="none" w:sz="0" w:space="0" w:color="auto"/>
            <w:bottom w:val="none" w:sz="0" w:space="0" w:color="auto"/>
            <w:right w:val="none" w:sz="0" w:space="0" w:color="auto"/>
          </w:divBdr>
        </w:div>
        <w:div w:id="1480029536">
          <w:marLeft w:val="640"/>
          <w:marRight w:val="0"/>
          <w:marTop w:val="0"/>
          <w:marBottom w:val="0"/>
          <w:divBdr>
            <w:top w:val="none" w:sz="0" w:space="0" w:color="auto"/>
            <w:left w:val="none" w:sz="0" w:space="0" w:color="auto"/>
            <w:bottom w:val="none" w:sz="0" w:space="0" w:color="auto"/>
            <w:right w:val="none" w:sz="0" w:space="0" w:color="auto"/>
          </w:divBdr>
        </w:div>
        <w:div w:id="901020023">
          <w:marLeft w:val="640"/>
          <w:marRight w:val="0"/>
          <w:marTop w:val="0"/>
          <w:marBottom w:val="0"/>
          <w:divBdr>
            <w:top w:val="none" w:sz="0" w:space="0" w:color="auto"/>
            <w:left w:val="none" w:sz="0" w:space="0" w:color="auto"/>
            <w:bottom w:val="none" w:sz="0" w:space="0" w:color="auto"/>
            <w:right w:val="none" w:sz="0" w:space="0" w:color="auto"/>
          </w:divBdr>
        </w:div>
        <w:div w:id="1198666066">
          <w:marLeft w:val="640"/>
          <w:marRight w:val="0"/>
          <w:marTop w:val="0"/>
          <w:marBottom w:val="0"/>
          <w:divBdr>
            <w:top w:val="none" w:sz="0" w:space="0" w:color="auto"/>
            <w:left w:val="none" w:sz="0" w:space="0" w:color="auto"/>
            <w:bottom w:val="none" w:sz="0" w:space="0" w:color="auto"/>
            <w:right w:val="none" w:sz="0" w:space="0" w:color="auto"/>
          </w:divBdr>
        </w:div>
        <w:div w:id="1207135171">
          <w:marLeft w:val="640"/>
          <w:marRight w:val="0"/>
          <w:marTop w:val="0"/>
          <w:marBottom w:val="0"/>
          <w:divBdr>
            <w:top w:val="none" w:sz="0" w:space="0" w:color="auto"/>
            <w:left w:val="none" w:sz="0" w:space="0" w:color="auto"/>
            <w:bottom w:val="none" w:sz="0" w:space="0" w:color="auto"/>
            <w:right w:val="none" w:sz="0" w:space="0" w:color="auto"/>
          </w:divBdr>
        </w:div>
        <w:div w:id="440418365">
          <w:marLeft w:val="640"/>
          <w:marRight w:val="0"/>
          <w:marTop w:val="0"/>
          <w:marBottom w:val="0"/>
          <w:divBdr>
            <w:top w:val="none" w:sz="0" w:space="0" w:color="auto"/>
            <w:left w:val="none" w:sz="0" w:space="0" w:color="auto"/>
            <w:bottom w:val="none" w:sz="0" w:space="0" w:color="auto"/>
            <w:right w:val="none" w:sz="0" w:space="0" w:color="auto"/>
          </w:divBdr>
        </w:div>
        <w:div w:id="916941548">
          <w:marLeft w:val="640"/>
          <w:marRight w:val="0"/>
          <w:marTop w:val="0"/>
          <w:marBottom w:val="0"/>
          <w:divBdr>
            <w:top w:val="none" w:sz="0" w:space="0" w:color="auto"/>
            <w:left w:val="none" w:sz="0" w:space="0" w:color="auto"/>
            <w:bottom w:val="none" w:sz="0" w:space="0" w:color="auto"/>
            <w:right w:val="none" w:sz="0" w:space="0" w:color="auto"/>
          </w:divBdr>
        </w:div>
        <w:div w:id="1647399050">
          <w:marLeft w:val="640"/>
          <w:marRight w:val="0"/>
          <w:marTop w:val="0"/>
          <w:marBottom w:val="0"/>
          <w:divBdr>
            <w:top w:val="none" w:sz="0" w:space="0" w:color="auto"/>
            <w:left w:val="none" w:sz="0" w:space="0" w:color="auto"/>
            <w:bottom w:val="none" w:sz="0" w:space="0" w:color="auto"/>
            <w:right w:val="none" w:sz="0" w:space="0" w:color="auto"/>
          </w:divBdr>
        </w:div>
        <w:div w:id="1236087931">
          <w:marLeft w:val="640"/>
          <w:marRight w:val="0"/>
          <w:marTop w:val="0"/>
          <w:marBottom w:val="0"/>
          <w:divBdr>
            <w:top w:val="none" w:sz="0" w:space="0" w:color="auto"/>
            <w:left w:val="none" w:sz="0" w:space="0" w:color="auto"/>
            <w:bottom w:val="none" w:sz="0" w:space="0" w:color="auto"/>
            <w:right w:val="none" w:sz="0" w:space="0" w:color="auto"/>
          </w:divBdr>
        </w:div>
        <w:div w:id="865756533">
          <w:marLeft w:val="640"/>
          <w:marRight w:val="0"/>
          <w:marTop w:val="0"/>
          <w:marBottom w:val="0"/>
          <w:divBdr>
            <w:top w:val="none" w:sz="0" w:space="0" w:color="auto"/>
            <w:left w:val="none" w:sz="0" w:space="0" w:color="auto"/>
            <w:bottom w:val="none" w:sz="0" w:space="0" w:color="auto"/>
            <w:right w:val="none" w:sz="0" w:space="0" w:color="auto"/>
          </w:divBdr>
        </w:div>
        <w:div w:id="1768231876">
          <w:marLeft w:val="640"/>
          <w:marRight w:val="0"/>
          <w:marTop w:val="0"/>
          <w:marBottom w:val="0"/>
          <w:divBdr>
            <w:top w:val="none" w:sz="0" w:space="0" w:color="auto"/>
            <w:left w:val="none" w:sz="0" w:space="0" w:color="auto"/>
            <w:bottom w:val="none" w:sz="0" w:space="0" w:color="auto"/>
            <w:right w:val="none" w:sz="0" w:space="0" w:color="auto"/>
          </w:divBdr>
        </w:div>
        <w:div w:id="1050231752">
          <w:marLeft w:val="640"/>
          <w:marRight w:val="0"/>
          <w:marTop w:val="0"/>
          <w:marBottom w:val="0"/>
          <w:divBdr>
            <w:top w:val="none" w:sz="0" w:space="0" w:color="auto"/>
            <w:left w:val="none" w:sz="0" w:space="0" w:color="auto"/>
            <w:bottom w:val="none" w:sz="0" w:space="0" w:color="auto"/>
            <w:right w:val="none" w:sz="0" w:space="0" w:color="auto"/>
          </w:divBdr>
        </w:div>
        <w:div w:id="534267617">
          <w:marLeft w:val="640"/>
          <w:marRight w:val="0"/>
          <w:marTop w:val="0"/>
          <w:marBottom w:val="0"/>
          <w:divBdr>
            <w:top w:val="none" w:sz="0" w:space="0" w:color="auto"/>
            <w:left w:val="none" w:sz="0" w:space="0" w:color="auto"/>
            <w:bottom w:val="none" w:sz="0" w:space="0" w:color="auto"/>
            <w:right w:val="none" w:sz="0" w:space="0" w:color="auto"/>
          </w:divBdr>
        </w:div>
        <w:div w:id="1652827160">
          <w:marLeft w:val="640"/>
          <w:marRight w:val="0"/>
          <w:marTop w:val="0"/>
          <w:marBottom w:val="0"/>
          <w:divBdr>
            <w:top w:val="none" w:sz="0" w:space="0" w:color="auto"/>
            <w:left w:val="none" w:sz="0" w:space="0" w:color="auto"/>
            <w:bottom w:val="none" w:sz="0" w:space="0" w:color="auto"/>
            <w:right w:val="none" w:sz="0" w:space="0" w:color="auto"/>
          </w:divBdr>
        </w:div>
        <w:div w:id="904725429">
          <w:marLeft w:val="640"/>
          <w:marRight w:val="0"/>
          <w:marTop w:val="0"/>
          <w:marBottom w:val="0"/>
          <w:divBdr>
            <w:top w:val="none" w:sz="0" w:space="0" w:color="auto"/>
            <w:left w:val="none" w:sz="0" w:space="0" w:color="auto"/>
            <w:bottom w:val="none" w:sz="0" w:space="0" w:color="auto"/>
            <w:right w:val="none" w:sz="0" w:space="0" w:color="auto"/>
          </w:divBdr>
        </w:div>
        <w:div w:id="481967363">
          <w:marLeft w:val="640"/>
          <w:marRight w:val="0"/>
          <w:marTop w:val="0"/>
          <w:marBottom w:val="0"/>
          <w:divBdr>
            <w:top w:val="none" w:sz="0" w:space="0" w:color="auto"/>
            <w:left w:val="none" w:sz="0" w:space="0" w:color="auto"/>
            <w:bottom w:val="none" w:sz="0" w:space="0" w:color="auto"/>
            <w:right w:val="none" w:sz="0" w:space="0" w:color="auto"/>
          </w:divBdr>
        </w:div>
        <w:div w:id="419758558">
          <w:marLeft w:val="640"/>
          <w:marRight w:val="0"/>
          <w:marTop w:val="0"/>
          <w:marBottom w:val="0"/>
          <w:divBdr>
            <w:top w:val="none" w:sz="0" w:space="0" w:color="auto"/>
            <w:left w:val="none" w:sz="0" w:space="0" w:color="auto"/>
            <w:bottom w:val="none" w:sz="0" w:space="0" w:color="auto"/>
            <w:right w:val="none" w:sz="0" w:space="0" w:color="auto"/>
          </w:divBdr>
        </w:div>
        <w:div w:id="1716733753">
          <w:marLeft w:val="640"/>
          <w:marRight w:val="0"/>
          <w:marTop w:val="0"/>
          <w:marBottom w:val="0"/>
          <w:divBdr>
            <w:top w:val="none" w:sz="0" w:space="0" w:color="auto"/>
            <w:left w:val="none" w:sz="0" w:space="0" w:color="auto"/>
            <w:bottom w:val="none" w:sz="0" w:space="0" w:color="auto"/>
            <w:right w:val="none" w:sz="0" w:space="0" w:color="auto"/>
          </w:divBdr>
        </w:div>
        <w:div w:id="1868249171">
          <w:marLeft w:val="640"/>
          <w:marRight w:val="0"/>
          <w:marTop w:val="0"/>
          <w:marBottom w:val="0"/>
          <w:divBdr>
            <w:top w:val="none" w:sz="0" w:space="0" w:color="auto"/>
            <w:left w:val="none" w:sz="0" w:space="0" w:color="auto"/>
            <w:bottom w:val="none" w:sz="0" w:space="0" w:color="auto"/>
            <w:right w:val="none" w:sz="0" w:space="0" w:color="auto"/>
          </w:divBdr>
        </w:div>
        <w:div w:id="775711680">
          <w:marLeft w:val="640"/>
          <w:marRight w:val="0"/>
          <w:marTop w:val="0"/>
          <w:marBottom w:val="0"/>
          <w:divBdr>
            <w:top w:val="none" w:sz="0" w:space="0" w:color="auto"/>
            <w:left w:val="none" w:sz="0" w:space="0" w:color="auto"/>
            <w:bottom w:val="none" w:sz="0" w:space="0" w:color="auto"/>
            <w:right w:val="none" w:sz="0" w:space="0" w:color="auto"/>
          </w:divBdr>
        </w:div>
        <w:div w:id="238441859">
          <w:marLeft w:val="640"/>
          <w:marRight w:val="0"/>
          <w:marTop w:val="0"/>
          <w:marBottom w:val="0"/>
          <w:divBdr>
            <w:top w:val="none" w:sz="0" w:space="0" w:color="auto"/>
            <w:left w:val="none" w:sz="0" w:space="0" w:color="auto"/>
            <w:bottom w:val="none" w:sz="0" w:space="0" w:color="auto"/>
            <w:right w:val="none" w:sz="0" w:space="0" w:color="auto"/>
          </w:divBdr>
        </w:div>
        <w:div w:id="1433821461">
          <w:marLeft w:val="640"/>
          <w:marRight w:val="0"/>
          <w:marTop w:val="0"/>
          <w:marBottom w:val="0"/>
          <w:divBdr>
            <w:top w:val="none" w:sz="0" w:space="0" w:color="auto"/>
            <w:left w:val="none" w:sz="0" w:space="0" w:color="auto"/>
            <w:bottom w:val="none" w:sz="0" w:space="0" w:color="auto"/>
            <w:right w:val="none" w:sz="0" w:space="0" w:color="auto"/>
          </w:divBdr>
        </w:div>
        <w:div w:id="1639842109">
          <w:marLeft w:val="640"/>
          <w:marRight w:val="0"/>
          <w:marTop w:val="0"/>
          <w:marBottom w:val="0"/>
          <w:divBdr>
            <w:top w:val="none" w:sz="0" w:space="0" w:color="auto"/>
            <w:left w:val="none" w:sz="0" w:space="0" w:color="auto"/>
            <w:bottom w:val="none" w:sz="0" w:space="0" w:color="auto"/>
            <w:right w:val="none" w:sz="0" w:space="0" w:color="auto"/>
          </w:divBdr>
        </w:div>
        <w:div w:id="1829318498">
          <w:marLeft w:val="640"/>
          <w:marRight w:val="0"/>
          <w:marTop w:val="0"/>
          <w:marBottom w:val="0"/>
          <w:divBdr>
            <w:top w:val="none" w:sz="0" w:space="0" w:color="auto"/>
            <w:left w:val="none" w:sz="0" w:space="0" w:color="auto"/>
            <w:bottom w:val="none" w:sz="0" w:space="0" w:color="auto"/>
            <w:right w:val="none" w:sz="0" w:space="0" w:color="auto"/>
          </w:divBdr>
        </w:div>
      </w:divsChild>
    </w:div>
    <w:div w:id="1505901955">
      <w:bodyDiv w:val="1"/>
      <w:marLeft w:val="0"/>
      <w:marRight w:val="0"/>
      <w:marTop w:val="0"/>
      <w:marBottom w:val="0"/>
      <w:divBdr>
        <w:top w:val="none" w:sz="0" w:space="0" w:color="auto"/>
        <w:left w:val="none" w:sz="0" w:space="0" w:color="auto"/>
        <w:bottom w:val="none" w:sz="0" w:space="0" w:color="auto"/>
        <w:right w:val="none" w:sz="0" w:space="0" w:color="auto"/>
      </w:divBdr>
      <w:divsChild>
        <w:div w:id="1018002645">
          <w:marLeft w:val="0"/>
          <w:marRight w:val="0"/>
          <w:marTop w:val="0"/>
          <w:marBottom w:val="0"/>
          <w:divBdr>
            <w:top w:val="none" w:sz="0" w:space="0" w:color="auto"/>
            <w:left w:val="none" w:sz="0" w:space="0" w:color="auto"/>
            <w:bottom w:val="none" w:sz="0" w:space="0" w:color="auto"/>
            <w:right w:val="none" w:sz="0" w:space="0" w:color="auto"/>
          </w:divBdr>
          <w:divsChild>
            <w:div w:id="1704011820">
              <w:marLeft w:val="0"/>
              <w:marRight w:val="0"/>
              <w:marTop w:val="0"/>
              <w:marBottom w:val="0"/>
              <w:divBdr>
                <w:top w:val="none" w:sz="0" w:space="0" w:color="auto"/>
                <w:left w:val="none" w:sz="0" w:space="0" w:color="auto"/>
                <w:bottom w:val="none" w:sz="0" w:space="0" w:color="auto"/>
                <w:right w:val="none" w:sz="0" w:space="0" w:color="auto"/>
              </w:divBdr>
              <w:divsChild>
                <w:div w:id="396829387">
                  <w:marLeft w:val="0"/>
                  <w:marRight w:val="0"/>
                  <w:marTop w:val="0"/>
                  <w:marBottom w:val="0"/>
                  <w:divBdr>
                    <w:top w:val="none" w:sz="0" w:space="0" w:color="auto"/>
                    <w:left w:val="none" w:sz="0" w:space="0" w:color="auto"/>
                    <w:bottom w:val="none" w:sz="0" w:space="0" w:color="auto"/>
                    <w:right w:val="none" w:sz="0" w:space="0" w:color="auto"/>
                  </w:divBdr>
                  <w:divsChild>
                    <w:div w:id="750659551">
                      <w:marLeft w:val="0"/>
                      <w:marRight w:val="0"/>
                      <w:marTop w:val="0"/>
                      <w:marBottom w:val="0"/>
                      <w:divBdr>
                        <w:top w:val="none" w:sz="0" w:space="0" w:color="auto"/>
                        <w:left w:val="none" w:sz="0" w:space="0" w:color="auto"/>
                        <w:bottom w:val="none" w:sz="0" w:space="0" w:color="auto"/>
                        <w:right w:val="none" w:sz="0" w:space="0" w:color="auto"/>
                      </w:divBdr>
                    </w:div>
                    <w:div w:id="1720126299">
                      <w:marLeft w:val="0"/>
                      <w:marRight w:val="0"/>
                      <w:marTop w:val="0"/>
                      <w:marBottom w:val="0"/>
                      <w:divBdr>
                        <w:top w:val="none" w:sz="0" w:space="0" w:color="auto"/>
                        <w:left w:val="none" w:sz="0" w:space="0" w:color="auto"/>
                        <w:bottom w:val="none" w:sz="0" w:space="0" w:color="auto"/>
                        <w:right w:val="none" w:sz="0" w:space="0" w:color="auto"/>
                      </w:divBdr>
                      <w:divsChild>
                        <w:div w:id="1647473875">
                          <w:marLeft w:val="0"/>
                          <w:marRight w:val="0"/>
                          <w:marTop w:val="0"/>
                          <w:marBottom w:val="0"/>
                          <w:divBdr>
                            <w:top w:val="none" w:sz="0" w:space="0" w:color="auto"/>
                            <w:left w:val="none" w:sz="0" w:space="0" w:color="auto"/>
                            <w:bottom w:val="none" w:sz="0" w:space="0" w:color="auto"/>
                            <w:right w:val="none" w:sz="0" w:space="0" w:color="auto"/>
                          </w:divBdr>
                          <w:divsChild>
                            <w:div w:id="18411206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2205">
      <w:bodyDiv w:val="1"/>
      <w:marLeft w:val="0"/>
      <w:marRight w:val="0"/>
      <w:marTop w:val="0"/>
      <w:marBottom w:val="0"/>
      <w:divBdr>
        <w:top w:val="none" w:sz="0" w:space="0" w:color="auto"/>
        <w:left w:val="none" w:sz="0" w:space="0" w:color="auto"/>
        <w:bottom w:val="none" w:sz="0" w:space="0" w:color="auto"/>
        <w:right w:val="none" w:sz="0" w:space="0" w:color="auto"/>
      </w:divBdr>
      <w:divsChild>
        <w:div w:id="1548368592">
          <w:marLeft w:val="640"/>
          <w:marRight w:val="0"/>
          <w:marTop w:val="0"/>
          <w:marBottom w:val="0"/>
          <w:divBdr>
            <w:top w:val="none" w:sz="0" w:space="0" w:color="auto"/>
            <w:left w:val="none" w:sz="0" w:space="0" w:color="auto"/>
            <w:bottom w:val="none" w:sz="0" w:space="0" w:color="auto"/>
            <w:right w:val="none" w:sz="0" w:space="0" w:color="auto"/>
          </w:divBdr>
        </w:div>
        <w:div w:id="1087536598">
          <w:marLeft w:val="640"/>
          <w:marRight w:val="0"/>
          <w:marTop w:val="0"/>
          <w:marBottom w:val="0"/>
          <w:divBdr>
            <w:top w:val="none" w:sz="0" w:space="0" w:color="auto"/>
            <w:left w:val="none" w:sz="0" w:space="0" w:color="auto"/>
            <w:bottom w:val="none" w:sz="0" w:space="0" w:color="auto"/>
            <w:right w:val="none" w:sz="0" w:space="0" w:color="auto"/>
          </w:divBdr>
        </w:div>
        <w:div w:id="1649214161">
          <w:marLeft w:val="640"/>
          <w:marRight w:val="0"/>
          <w:marTop w:val="0"/>
          <w:marBottom w:val="0"/>
          <w:divBdr>
            <w:top w:val="none" w:sz="0" w:space="0" w:color="auto"/>
            <w:left w:val="none" w:sz="0" w:space="0" w:color="auto"/>
            <w:bottom w:val="none" w:sz="0" w:space="0" w:color="auto"/>
            <w:right w:val="none" w:sz="0" w:space="0" w:color="auto"/>
          </w:divBdr>
        </w:div>
        <w:div w:id="1314066040">
          <w:marLeft w:val="640"/>
          <w:marRight w:val="0"/>
          <w:marTop w:val="0"/>
          <w:marBottom w:val="0"/>
          <w:divBdr>
            <w:top w:val="none" w:sz="0" w:space="0" w:color="auto"/>
            <w:left w:val="none" w:sz="0" w:space="0" w:color="auto"/>
            <w:bottom w:val="none" w:sz="0" w:space="0" w:color="auto"/>
            <w:right w:val="none" w:sz="0" w:space="0" w:color="auto"/>
          </w:divBdr>
        </w:div>
        <w:div w:id="31654268">
          <w:marLeft w:val="640"/>
          <w:marRight w:val="0"/>
          <w:marTop w:val="0"/>
          <w:marBottom w:val="0"/>
          <w:divBdr>
            <w:top w:val="none" w:sz="0" w:space="0" w:color="auto"/>
            <w:left w:val="none" w:sz="0" w:space="0" w:color="auto"/>
            <w:bottom w:val="none" w:sz="0" w:space="0" w:color="auto"/>
            <w:right w:val="none" w:sz="0" w:space="0" w:color="auto"/>
          </w:divBdr>
        </w:div>
        <w:div w:id="1686130391">
          <w:marLeft w:val="640"/>
          <w:marRight w:val="0"/>
          <w:marTop w:val="0"/>
          <w:marBottom w:val="0"/>
          <w:divBdr>
            <w:top w:val="none" w:sz="0" w:space="0" w:color="auto"/>
            <w:left w:val="none" w:sz="0" w:space="0" w:color="auto"/>
            <w:bottom w:val="none" w:sz="0" w:space="0" w:color="auto"/>
            <w:right w:val="none" w:sz="0" w:space="0" w:color="auto"/>
          </w:divBdr>
        </w:div>
        <w:div w:id="248730844">
          <w:marLeft w:val="640"/>
          <w:marRight w:val="0"/>
          <w:marTop w:val="0"/>
          <w:marBottom w:val="0"/>
          <w:divBdr>
            <w:top w:val="none" w:sz="0" w:space="0" w:color="auto"/>
            <w:left w:val="none" w:sz="0" w:space="0" w:color="auto"/>
            <w:bottom w:val="none" w:sz="0" w:space="0" w:color="auto"/>
            <w:right w:val="none" w:sz="0" w:space="0" w:color="auto"/>
          </w:divBdr>
        </w:div>
        <w:div w:id="2000814171">
          <w:marLeft w:val="640"/>
          <w:marRight w:val="0"/>
          <w:marTop w:val="0"/>
          <w:marBottom w:val="0"/>
          <w:divBdr>
            <w:top w:val="none" w:sz="0" w:space="0" w:color="auto"/>
            <w:left w:val="none" w:sz="0" w:space="0" w:color="auto"/>
            <w:bottom w:val="none" w:sz="0" w:space="0" w:color="auto"/>
            <w:right w:val="none" w:sz="0" w:space="0" w:color="auto"/>
          </w:divBdr>
        </w:div>
        <w:div w:id="1668094869">
          <w:marLeft w:val="640"/>
          <w:marRight w:val="0"/>
          <w:marTop w:val="0"/>
          <w:marBottom w:val="0"/>
          <w:divBdr>
            <w:top w:val="none" w:sz="0" w:space="0" w:color="auto"/>
            <w:left w:val="none" w:sz="0" w:space="0" w:color="auto"/>
            <w:bottom w:val="none" w:sz="0" w:space="0" w:color="auto"/>
            <w:right w:val="none" w:sz="0" w:space="0" w:color="auto"/>
          </w:divBdr>
        </w:div>
        <w:div w:id="410273742">
          <w:marLeft w:val="640"/>
          <w:marRight w:val="0"/>
          <w:marTop w:val="0"/>
          <w:marBottom w:val="0"/>
          <w:divBdr>
            <w:top w:val="none" w:sz="0" w:space="0" w:color="auto"/>
            <w:left w:val="none" w:sz="0" w:space="0" w:color="auto"/>
            <w:bottom w:val="none" w:sz="0" w:space="0" w:color="auto"/>
            <w:right w:val="none" w:sz="0" w:space="0" w:color="auto"/>
          </w:divBdr>
        </w:div>
        <w:div w:id="1032992990">
          <w:marLeft w:val="640"/>
          <w:marRight w:val="0"/>
          <w:marTop w:val="0"/>
          <w:marBottom w:val="0"/>
          <w:divBdr>
            <w:top w:val="none" w:sz="0" w:space="0" w:color="auto"/>
            <w:left w:val="none" w:sz="0" w:space="0" w:color="auto"/>
            <w:bottom w:val="none" w:sz="0" w:space="0" w:color="auto"/>
            <w:right w:val="none" w:sz="0" w:space="0" w:color="auto"/>
          </w:divBdr>
        </w:div>
        <w:div w:id="134689195">
          <w:marLeft w:val="640"/>
          <w:marRight w:val="0"/>
          <w:marTop w:val="0"/>
          <w:marBottom w:val="0"/>
          <w:divBdr>
            <w:top w:val="none" w:sz="0" w:space="0" w:color="auto"/>
            <w:left w:val="none" w:sz="0" w:space="0" w:color="auto"/>
            <w:bottom w:val="none" w:sz="0" w:space="0" w:color="auto"/>
            <w:right w:val="none" w:sz="0" w:space="0" w:color="auto"/>
          </w:divBdr>
        </w:div>
        <w:div w:id="1939292558">
          <w:marLeft w:val="640"/>
          <w:marRight w:val="0"/>
          <w:marTop w:val="0"/>
          <w:marBottom w:val="0"/>
          <w:divBdr>
            <w:top w:val="none" w:sz="0" w:space="0" w:color="auto"/>
            <w:left w:val="none" w:sz="0" w:space="0" w:color="auto"/>
            <w:bottom w:val="none" w:sz="0" w:space="0" w:color="auto"/>
            <w:right w:val="none" w:sz="0" w:space="0" w:color="auto"/>
          </w:divBdr>
        </w:div>
        <w:div w:id="990333276">
          <w:marLeft w:val="640"/>
          <w:marRight w:val="0"/>
          <w:marTop w:val="0"/>
          <w:marBottom w:val="0"/>
          <w:divBdr>
            <w:top w:val="none" w:sz="0" w:space="0" w:color="auto"/>
            <w:left w:val="none" w:sz="0" w:space="0" w:color="auto"/>
            <w:bottom w:val="none" w:sz="0" w:space="0" w:color="auto"/>
            <w:right w:val="none" w:sz="0" w:space="0" w:color="auto"/>
          </w:divBdr>
        </w:div>
        <w:div w:id="527722730">
          <w:marLeft w:val="640"/>
          <w:marRight w:val="0"/>
          <w:marTop w:val="0"/>
          <w:marBottom w:val="0"/>
          <w:divBdr>
            <w:top w:val="none" w:sz="0" w:space="0" w:color="auto"/>
            <w:left w:val="none" w:sz="0" w:space="0" w:color="auto"/>
            <w:bottom w:val="none" w:sz="0" w:space="0" w:color="auto"/>
            <w:right w:val="none" w:sz="0" w:space="0" w:color="auto"/>
          </w:divBdr>
        </w:div>
        <w:div w:id="769660919">
          <w:marLeft w:val="640"/>
          <w:marRight w:val="0"/>
          <w:marTop w:val="0"/>
          <w:marBottom w:val="0"/>
          <w:divBdr>
            <w:top w:val="none" w:sz="0" w:space="0" w:color="auto"/>
            <w:left w:val="none" w:sz="0" w:space="0" w:color="auto"/>
            <w:bottom w:val="none" w:sz="0" w:space="0" w:color="auto"/>
            <w:right w:val="none" w:sz="0" w:space="0" w:color="auto"/>
          </w:divBdr>
        </w:div>
        <w:div w:id="700865359">
          <w:marLeft w:val="640"/>
          <w:marRight w:val="0"/>
          <w:marTop w:val="0"/>
          <w:marBottom w:val="0"/>
          <w:divBdr>
            <w:top w:val="none" w:sz="0" w:space="0" w:color="auto"/>
            <w:left w:val="none" w:sz="0" w:space="0" w:color="auto"/>
            <w:bottom w:val="none" w:sz="0" w:space="0" w:color="auto"/>
            <w:right w:val="none" w:sz="0" w:space="0" w:color="auto"/>
          </w:divBdr>
        </w:div>
        <w:div w:id="1094398410">
          <w:marLeft w:val="640"/>
          <w:marRight w:val="0"/>
          <w:marTop w:val="0"/>
          <w:marBottom w:val="0"/>
          <w:divBdr>
            <w:top w:val="none" w:sz="0" w:space="0" w:color="auto"/>
            <w:left w:val="none" w:sz="0" w:space="0" w:color="auto"/>
            <w:bottom w:val="none" w:sz="0" w:space="0" w:color="auto"/>
            <w:right w:val="none" w:sz="0" w:space="0" w:color="auto"/>
          </w:divBdr>
        </w:div>
        <w:div w:id="1825395325">
          <w:marLeft w:val="640"/>
          <w:marRight w:val="0"/>
          <w:marTop w:val="0"/>
          <w:marBottom w:val="0"/>
          <w:divBdr>
            <w:top w:val="none" w:sz="0" w:space="0" w:color="auto"/>
            <w:left w:val="none" w:sz="0" w:space="0" w:color="auto"/>
            <w:bottom w:val="none" w:sz="0" w:space="0" w:color="auto"/>
            <w:right w:val="none" w:sz="0" w:space="0" w:color="auto"/>
          </w:divBdr>
        </w:div>
        <w:div w:id="634023984">
          <w:marLeft w:val="640"/>
          <w:marRight w:val="0"/>
          <w:marTop w:val="0"/>
          <w:marBottom w:val="0"/>
          <w:divBdr>
            <w:top w:val="none" w:sz="0" w:space="0" w:color="auto"/>
            <w:left w:val="none" w:sz="0" w:space="0" w:color="auto"/>
            <w:bottom w:val="none" w:sz="0" w:space="0" w:color="auto"/>
            <w:right w:val="none" w:sz="0" w:space="0" w:color="auto"/>
          </w:divBdr>
        </w:div>
        <w:div w:id="44722243">
          <w:marLeft w:val="640"/>
          <w:marRight w:val="0"/>
          <w:marTop w:val="0"/>
          <w:marBottom w:val="0"/>
          <w:divBdr>
            <w:top w:val="none" w:sz="0" w:space="0" w:color="auto"/>
            <w:left w:val="none" w:sz="0" w:space="0" w:color="auto"/>
            <w:bottom w:val="none" w:sz="0" w:space="0" w:color="auto"/>
            <w:right w:val="none" w:sz="0" w:space="0" w:color="auto"/>
          </w:divBdr>
        </w:div>
        <w:div w:id="444547152">
          <w:marLeft w:val="640"/>
          <w:marRight w:val="0"/>
          <w:marTop w:val="0"/>
          <w:marBottom w:val="0"/>
          <w:divBdr>
            <w:top w:val="none" w:sz="0" w:space="0" w:color="auto"/>
            <w:left w:val="none" w:sz="0" w:space="0" w:color="auto"/>
            <w:bottom w:val="none" w:sz="0" w:space="0" w:color="auto"/>
            <w:right w:val="none" w:sz="0" w:space="0" w:color="auto"/>
          </w:divBdr>
        </w:div>
        <w:div w:id="1744718267">
          <w:marLeft w:val="640"/>
          <w:marRight w:val="0"/>
          <w:marTop w:val="0"/>
          <w:marBottom w:val="0"/>
          <w:divBdr>
            <w:top w:val="none" w:sz="0" w:space="0" w:color="auto"/>
            <w:left w:val="none" w:sz="0" w:space="0" w:color="auto"/>
            <w:bottom w:val="none" w:sz="0" w:space="0" w:color="auto"/>
            <w:right w:val="none" w:sz="0" w:space="0" w:color="auto"/>
          </w:divBdr>
        </w:div>
        <w:div w:id="1573853551">
          <w:marLeft w:val="640"/>
          <w:marRight w:val="0"/>
          <w:marTop w:val="0"/>
          <w:marBottom w:val="0"/>
          <w:divBdr>
            <w:top w:val="none" w:sz="0" w:space="0" w:color="auto"/>
            <w:left w:val="none" w:sz="0" w:space="0" w:color="auto"/>
            <w:bottom w:val="none" w:sz="0" w:space="0" w:color="auto"/>
            <w:right w:val="none" w:sz="0" w:space="0" w:color="auto"/>
          </w:divBdr>
        </w:div>
        <w:div w:id="340592253">
          <w:marLeft w:val="640"/>
          <w:marRight w:val="0"/>
          <w:marTop w:val="0"/>
          <w:marBottom w:val="0"/>
          <w:divBdr>
            <w:top w:val="none" w:sz="0" w:space="0" w:color="auto"/>
            <w:left w:val="none" w:sz="0" w:space="0" w:color="auto"/>
            <w:bottom w:val="none" w:sz="0" w:space="0" w:color="auto"/>
            <w:right w:val="none" w:sz="0" w:space="0" w:color="auto"/>
          </w:divBdr>
        </w:div>
        <w:div w:id="1465805629">
          <w:marLeft w:val="640"/>
          <w:marRight w:val="0"/>
          <w:marTop w:val="0"/>
          <w:marBottom w:val="0"/>
          <w:divBdr>
            <w:top w:val="none" w:sz="0" w:space="0" w:color="auto"/>
            <w:left w:val="none" w:sz="0" w:space="0" w:color="auto"/>
            <w:bottom w:val="none" w:sz="0" w:space="0" w:color="auto"/>
            <w:right w:val="none" w:sz="0" w:space="0" w:color="auto"/>
          </w:divBdr>
        </w:div>
        <w:div w:id="505092855">
          <w:marLeft w:val="640"/>
          <w:marRight w:val="0"/>
          <w:marTop w:val="0"/>
          <w:marBottom w:val="0"/>
          <w:divBdr>
            <w:top w:val="none" w:sz="0" w:space="0" w:color="auto"/>
            <w:left w:val="none" w:sz="0" w:space="0" w:color="auto"/>
            <w:bottom w:val="none" w:sz="0" w:space="0" w:color="auto"/>
            <w:right w:val="none" w:sz="0" w:space="0" w:color="auto"/>
          </w:divBdr>
        </w:div>
        <w:div w:id="925453724">
          <w:marLeft w:val="640"/>
          <w:marRight w:val="0"/>
          <w:marTop w:val="0"/>
          <w:marBottom w:val="0"/>
          <w:divBdr>
            <w:top w:val="none" w:sz="0" w:space="0" w:color="auto"/>
            <w:left w:val="none" w:sz="0" w:space="0" w:color="auto"/>
            <w:bottom w:val="none" w:sz="0" w:space="0" w:color="auto"/>
            <w:right w:val="none" w:sz="0" w:space="0" w:color="auto"/>
          </w:divBdr>
        </w:div>
        <w:div w:id="1172065401">
          <w:marLeft w:val="640"/>
          <w:marRight w:val="0"/>
          <w:marTop w:val="0"/>
          <w:marBottom w:val="0"/>
          <w:divBdr>
            <w:top w:val="none" w:sz="0" w:space="0" w:color="auto"/>
            <w:left w:val="none" w:sz="0" w:space="0" w:color="auto"/>
            <w:bottom w:val="none" w:sz="0" w:space="0" w:color="auto"/>
            <w:right w:val="none" w:sz="0" w:space="0" w:color="auto"/>
          </w:divBdr>
        </w:div>
        <w:div w:id="1826781309">
          <w:marLeft w:val="640"/>
          <w:marRight w:val="0"/>
          <w:marTop w:val="0"/>
          <w:marBottom w:val="0"/>
          <w:divBdr>
            <w:top w:val="none" w:sz="0" w:space="0" w:color="auto"/>
            <w:left w:val="none" w:sz="0" w:space="0" w:color="auto"/>
            <w:bottom w:val="none" w:sz="0" w:space="0" w:color="auto"/>
            <w:right w:val="none" w:sz="0" w:space="0" w:color="auto"/>
          </w:divBdr>
        </w:div>
        <w:div w:id="1002200494">
          <w:marLeft w:val="640"/>
          <w:marRight w:val="0"/>
          <w:marTop w:val="0"/>
          <w:marBottom w:val="0"/>
          <w:divBdr>
            <w:top w:val="none" w:sz="0" w:space="0" w:color="auto"/>
            <w:left w:val="none" w:sz="0" w:space="0" w:color="auto"/>
            <w:bottom w:val="none" w:sz="0" w:space="0" w:color="auto"/>
            <w:right w:val="none" w:sz="0" w:space="0" w:color="auto"/>
          </w:divBdr>
        </w:div>
        <w:div w:id="2134442068">
          <w:marLeft w:val="640"/>
          <w:marRight w:val="0"/>
          <w:marTop w:val="0"/>
          <w:marBottom w:val="0"/>
          <w:divBdr>
            <w:top w:val="none" w:sz="0" w:space="0" w:color="auto"/>
            <w:left w:val="none" w:sz="0" w:space="0" w:color="auto"/>
            <w:bottom w:val="none" w:sz="0" w:space="0" w:color="auto"/>
            <w:right w:val="none" w:sz="0" w:space="0" w:color="auto"/>
          </w:divBdr>
        </w:div>
        <w:div w:id="190534209">
          <w:marLeft w:val="640"/>
          <w:marRight w:val="0"/>
          <w:marTop w:val="0"/>
          <w:marBottom w:val="0"/>
          <w:divBdr>
            <w:top w:val="none" w:sz="0" w:space="0" w:color="auto"/>
            <w:left w:val="none" w:sz="0" w:space="0" w:color="auto"/>
            <w:bottom w:val="none" w:sz="0" w:space="0" w:color="auto"/>
            <w:right w:val="none" w:sz="0" w:space="0" w:color="auto"/>
          </w:divBdr>
        </w:div>
        <w:div w:id="1304503842">
          <w:marLeft w:val="640"/>
          <w:marRight w:val="0"/>
          <w:marTop w:val="0"/>
          <w:marBottom w:val="0"/>
          <w:divBdr>
            <w:top w:val="none" w:sz="0" w:space="0" w:color="auto"/>
            <w:left w:val="none" w:sz="0" w:space="0" w:color="auto"/>
            <w:bottom w:val="none" w:sz="0" w:space="0" w:color="auto"/>
            <w:right w:val="none" w:sz="0" w:space="0" w:color="auto"/>
          </w:divBdr>
        </w:div>
        <w:div w:id="655304939">
          <w:marLeft w:val="640"/>
          <w:marRight w:val="0"/>
          <w:marTop w:val="0"/>
          <w:marBottom w:val="0"/>
          <w:divBdr>
            <w:top w:val="none" w:sz="0" w:space="0" w:color="auto"/>
            <w:left w:val="none" w:sz="0" w:space="0" w:color="auto"/>
            <w:bottom w:val="none" w:sz="0" w:space="0" w:color="auto"/>
            <w:right w:val="none" w:sz="0" w:space="0" w:color="auto"/>
          </w:divBdr>
        </w:div>
        <w:div w:id="1386490537">
          <w:marLeft w:val="640"/>
          <w:marRight w:val="0"/>
          <w:marTop w:val="0"/>
          <w:marBottom w:val="0"/>
          <w:divBdr>
            <w:top w:val="none" w:sz="0" w:space="0" w:color="auto"/>
            <w:left w:val="none" w:sz="0" w:space="0" w:color="auto"/>
            <w:bottom w:val="none" w:sz="0" w:space="0" w:color="auto"/>
            <w:right w:val="none" w:sz="0" w:space="0" w:color="auto"/>
          </w:divBdr>
        </w:div>
        <w:div w:id="942960646">
          <w:marLeft w:val="640"/>
          <w:marRight w:val="0"/>
          <w:marTop w:val="0"/>
          <w:marBottom w:val="0"/>
          <w:divBdr>
            <w:top w:val="none" w:sz="0" w:space="0" w:color="auto"/>
            <w:left w:val="none" w:sz="0" w:space="0" w:color="auto"/>
            <w:bottom w:val="none" w:sz="0" w:space="0" w:color="auto"/>
            <w:right w:val="none" w:sz="0" w:space="0" w:color="auto"/>
          </w:divBdr>
        </w:div>
        <w:div w:id="2122458715">
          <w:marLeft w:val="640"/>
          <w:marRight w:val="0"/>
          <w:marTop w:val="0"/>
          <w:marBottom w:val="0"/>
          <w:divBdr>
            <w:top w:val="none" w:sz="0" w:space="0" w:color="auto"/>
            <w:left w:val="none" w:sz="0" w:space="0" w:color="auto"/>
            <w:bottom w:val="none" w:sz="0" w:space="0" w:color="auto"/>
            <w:right w:val="none" w:sz="0" w:space="0" w:color="auto"/>
          </w:divBdr>
        </w:div>
        <w:div w:id="1807509129">
          <w:marLeft w:val="640"/>
          <w:marRight w:val="0"/>
          <w:marTop w:val="0"/>
          <w:marBottom w:val="0"/>
          <w:divBdr>
            <w:top w:val="none" w:sz="0" w:space="0" w:color="auto"/>
            <w:left w:val="none" w:sz="0" w:space="0" w:color="auto"/>
            <w:bottom w:val="none" w:sz="0" w:space="0" w:color="auto"/>
            <w:right w:val="none" w:sz="0" w:space="0" w:color="auto"/>
          </w:divBdr>
        </w:div>
        <w:div w:id="2125881854">
          <w:marLeft w:val="640"/>
          <w:marRight w:val="0"/>
          <w:marTop w:val="0"/>
          <w:marBottom w:val="0"/>
          <w:divBdr>
            <w:top w:val="none" w:sz="0" w:space="0" w:color="auto"/>
            <w:left w:val="none" w:sz="0" w:space="0" w:color="auto"/>
            <w:bottom w:val="none" w:sz="0" w:space="0" w:color="auto"/>
            <w:right w:val="none" w:sz="0" w:space="0" w:color="auto"/>
          </w:divBdr>
        </w:div>
        <w:div w:id="548763974">
          <w:marLeft w:val="640"/>
          <w:marRight w:val="0"/>
          <w:marTop w:val="0"/>
          <w:marBottom w:val="0"/>
          <w:divBdr>
            <w:top w:val="none" w:sz="0" w:space="0" w:color="auto"/>
            <w:left w:val="none" w:sz="0" w:space="0" w:color="auto"/>
            <w:bottom w:val="none" w:sz="0" w:space="0" w:color="auto"/>
            <w:right w:val="none" w:sz="0" w:space="0" w:color="auto"/>
          </w:divBdr>
        </w:div>
        <w:div w:id="2001347442">
          <w:marLeft w:val="640"/>
          <w:marRight w:val="0"/>
          <w:marTop w:val="0"/>
          <w:marBottom w:val="0"/>
          <w:divBdr>
            <w:top w:val="none" w:sz="0" w:space="0" w:color="auto"/>
            <w:left w:val="none" w:sz="0" w:space="0" w:color="auto"/>
            <w:bottom w:val="none" w:sz="0" w:space="0" w:color="auto"/>
            <w:right w:val="none" w:sz="0" w:space="0" w:color="auto"/>
          </w:divBdr>
        </w:div>
        <w:div w:id="831720941">
          <w:marLeft w:val="640"/>
          <w:marRight w:val="0"/>
          <w:marTop w:val="0"/>
          <w:marBottom w:val="0"/>
          <w:divBdr>
            <w:top w:val="none" w:sz="0" w:space="0" w:color="auto"/>
            <w:left w:val="none" w:sz="0" w:space="0" w:color="auto"/>
            <w:bottom w:val="none" w:sz="0" w:space="0" w:color="auto"/>
            <w:right w:val="none" w:sz="0" w:space="0" w:color="auto"/>
          </w:divBdr>
        </w:div>
        <w:div w:id="3092027">
          <w:marLeft w:val="640"/>
          <w:marRight w:val="0"/>
          <w:marTop w:val="0"/>
          <w:marBottom w:val="0"/>
          <w:divBdr>
            <w:top w:val="none" w:sz="0" w:space="0" w:color="auto"/>
            <w:left w:val="none" w:sz="0" w:space="0" w:color="auto"/>
            <w:bottom w:val="none" w:sz="0" w:space="0" w:color="auto"/>
            <w:right w:val="none" w:sz="0" w:space="0" w:color="auto"/>
          </w:divBdr>
        </w:div>
        <w:div w:id="2115199886">
          <w:marLeft w:val="640"/>
          <w:marRight w:val="0"/>
          <w:marTop w:val="0"/>
          <w:marBottom w:val="0"/>
          <w:divBdr>
            <w:top w:val="none" w:sz="0" w:space="0" w:color="auto"/>
            <w:left w:val="none" w:sz="0" w:space="0" w:color="auto"/>
            <w:bottom w:val="none" w:sz="0" w:space="0" w:color="auto"/>
            <w:right w:val="none" w:sz="0" w:space="0" w:color="auto"/>
          </w:divBdr>
        </w:div>
        <w:div w:id="730422238">
          <w:marLeft w:val="640"/>
          <w:marRight w:val="0"/>
          <w:marTop w:val="0"/>
          <w:marBottom w:val="0"/>
          <w:divBdr>
            <w:top w:val="none" w:sz="0" w:space="0" w:color="auto"/>
            <w:left w:val="none" w:sz="0" w:space="0" w:color="auto"/>
            <w:bottom w:val="none" w:sz="0" w:space="0" w:color="auto"/>
            <w:right w:val="none" w:sz="0" w:space="0" w:color="auto"/>
          </w:divBdr>
        </w:div>
        <w:div w:id="1195729852">
          <w:marLeft w:val="640"/>
          <w:marRight w:val="0"/>
          <w:marTop w:val="0"/>
          <w:marBottom w:val="0"/>
          <w:divBdr>
            <w:top w:val="none" w:sz="0" w:space="0" w:color="auto"/>
            <w:left w:val="none" w:sz="0" w:space="0" w:color="auto"/>
            <w:bottom w:val="none" w:sz="0" w:space="0" w:color="auto"/>
            <w:right w:val="none" w:sz="0" w:space="0" w:color="auto"/>
          </w:divBdr>
        </w:div>
        <w:div w:id="1950745121">
          <w:marLeft w:val="640"/>
          <w:marRight w:val="0"/>
          <w:marTop w:val="0"/>
          <w:marBottom w:val="0"/>
          <w:divBdr>
            <w:top w:val="none" w:sz="0" w:space="0" w:color="auto"/>
            <w:left w:val="none" w:sz="0" w:space="0" w:color="auto"/>
            <w:bottom w:val="none" w:sz="0" w:space="0" w:color="auto"/>
            <w:right w:val="none" w:sz="0" w:space="0" w:color="auto"/>
          </w:divBdr>
        </w:div>
        <w:div w:id="1690906718">
          <w:marLeft w:val="640"/>
          <w:marRight w:val="0"/>
          <w:marTop w:val="0"/>
          <w:marBottom w:val="0"/>
          <w:divBdr>
            <w:top w:val="none" w:sz="0" w:space="0" w:color="auto"/>
            <w:left w:val="none" w:sz="0" w:space="0" w:color="auto"/>
            <w:bottom w:val="none" w:sz="0" w:space="0" w:color="auto"/>
            <w:right w:val="none" w:sz="0" w:space="0" w:color="auto"/>
          </w:divBdr>
        </w:div>
        <w:div w:id="677543547">
          <w:marLeft w:val="640"/>
          <w:marRight w:val="0"/>
          <w:marTop w:val="0"/>
          <w:marBottom w:val="0"/>
          <w:divBdr>
            <w:top w:val="none" w:sz="0" w:space="0" w:color="auto"/>
            <w:left w:val="none" w:sz="0" w:space="0" w:color="auto"/>
            <w:bottom w:val="none" w:sz="0" w:space="0" w:color="auto"/>
            <w:right w:val="none" w:sz="0" w:space="0" w:color="auto"/>
          </w:divBdr>
        </w:div>
        <w:div w:id="1985545783">
          <w:marLeft w:val="640"/>
          <w:marRight w:val="0"/>
          <w:marTop w:val="0"/>
          <w:marBottom w:val="0"/>
          <w:divBdr>
            <w:top w:val="none" w:sz="0" w:space="0" w:color="auto"/>
            <w:left w:val="none" w:sz="0" w:space="0" w:color="auto"/>
            <w:bottom w:val="none" w:sz="0" w:space="0" w:color="auto"/>
            <w:right w:val="none" w:sz="0" w:space="0" w:color="auto"/>
          </w:divBdr>
        </w:div>
        <w:div w:id="802964063">
          <w:marLeft w:val="640"/>
          <w:marRight w:val="0"/>
          <w:marTop w:val="0"/>
          <w:marBottom w:val="0"/>
          <w:divBdr>
            <w:top w:val="none" w:sz="0" w:space="0" w:color="auto"/>
            <w:left w:val="none" w:sz="0" w:space="0" w:color="auto"/>
            <w:bottom w:val="none" w:sz="0" w:space="0" w:color="auto"/>
            <w:right w:val="none" w:sz="0" w:space="0" w:color="auto"/>
          </w:divBdr>
        </w:div>
        <w:div w:id="612399426">
          <w:marLeft w:val="640"/>
          <w:marRight w:val="0"/>
          <w:marTop w:val="0"/>
          <w:marBottom w:val="0"/>
          <w:divBdr>
            <w:top w:val="none" w:sz="0" w:space="0" w:color="auto"/>
            <w:left w:val="none" w:sz="0" w:space="0" w:color="auto"/>
            <w:bottom w:val="none" w:sz="0" w:space="0" w:color="auto"/>
            <w:right w:val="none" w:sz="0" w:space="0" w:color="auto"/>
          </w:divBdr>
        </w:div>
        <w:div w:id="957106710">
          <w:marLeft w:val="640"/>
          <w:marRight w:val="0"/>
          <w:marTop w:val="0"/>
          <w:marBottom w:val="0"/>
          <w:divBdr>
            <w:top w:val="none" w:sz="0" w:space="0" w:color="auto"/>
            <w:left w:val="none" w:sz="0" w:space="0" w:color="auto"/>
            <w:bottom w:val="none" w:sz="0" w:space="0" w:color="auto"/>
            <w:right w:val="none" w:sz="0" w:space="0" w:color="auto"/>
          </w:divBdr>
        </w:div>
        <w:div w:id="1210000272">
          <w:marLeft w:val="640"/>
          <w:marRight w:val="0"/>
          <w:marTop w:val="0"/>
          <w:marBottom w:val="0"/>
          <w:divBdr>
            <w:top w:val="none" w:sz="0" w:space="0" w:color="auto"/>
            <w:left w:val="none" w:sz="0" w:space="0" w:color="auto"/>
            <w:bottom w:val="none" w:sz="0" w:space="0" w:color="auto"/>
            <w:right w:val="none" w:sz="0" w:space="0" w:color="auto"/>
          </w:divBdr>
        </w:div>
        <w:div w:id="1996762539">
          <w:marLeft w:val="640"/>
          <w:marRight w:val="0"/>
          <w:marTop w:val="0"/>
          <w:marBottom w:val="0"/>
          <w:divBdr>
            <w:top w:val="none" w:sz="0" w:space="0" w:color="auto"/>
            <w:left w:val="none" w:sz="0" w:space="0" w:color="auto"/>
            <w:bottom w:val="none" w:sz="0" w:space="0" w:color="auto"/>
            <w:right w:val="none" w:sz="0" w:space="0" w:color="auto"/>
          </w:divBdr>
        </w:div>
      </w:divsChild>
    </w:div>
    <w:div w:id="1717200311">
      <w:bodyDiv w:val="1"/>
      <w:marLeft w:val="0"/>
      <w:marRight w:val="0"/>
      <w:marTop w:val="0"/>
      <w:marBottom w:val="0"/>
      <w:divBdr>
        <w:top w:val="none" w:sz="0" w:space="0" w:color="auto"/>
        <w:left w:val="none" w:sz="0" w:space="0" w:color="auto"/>
        <w:bottom w:val="none" w:sz="0" w:space="0" w:color="auto"/>
        <w:right w:val="none" w:sz="0" w:space="0" w:color="auto"/>
      </w:divBdr>
      <w:divsChild>
        <w:div w:id="569928687">
          <w:marLeft w:val="640"/>
          <w:marRight w:val="0"/>
          <w:marTop w:val="0"/>
          <w:marBottom w:val="0"/>
          <w:divBdr>
            <w:top w:val="none" w:sz="0" w:space="0" w:color="auto"/>
            <w:left w:val="none" w:sz="0" w:space="0" w:color="auto"/>
            <w:bottom w:val="none" w:sz="0" w:space="0" w:color="auto"/>
            <w:right w:val="none" w:sz="0" w:space="0" w:color="auto"/>
          </w:divBdr>
        </w:div>
        <w:div w:id="294256930">
          <w:marLeft w:val="640"/>
          <w:marRight w:val="0"/>
          <w:marTop w:val="0"/>
          <w:marBottom w:val="0"/>
          <w:divBdr>
            <w:top w:val="none" w:sz="0" w:space="0" w:color="auto"/>
            <w:left w:val="none" w:sz="0" w:space="0" w:color="auto"/>
            <w:bottom w:val="none" w:sz="0" w:space="0" w:color="auto"/>
            <w:right w:val="none" w:sz="0" w:space="0" w:color="auto"/>
          </w:divBdr>
        </w:div>
        <w:div w:id="748425472">
          <w:marLeft w:val="640"/>
          <w:marRight w:val="0"/>
          <w:marTop w:val="0"/>
          <w:marBottom w:val="0"/>
          <w:divBdr>
            <w:top w:val="none" w:sz="0" w:space="0" w:color="auto"/>
            <w:left w:val="none" w:sz="0" w:space="0" w:color="auto"/>
            <w:bottom w:val="none" w:sz="0" w:space="0" w:color="auto"/>
            <w:right w:val="none" w:sz="0" w:space="0" w:color="auto"/>
          </w:divBdr>
        </w:div>
        <w:div w:id="63140568">
          <w:marLeft w:val="640"/>
          <w:marRight w:val="0"/>
          <w:marTop w:val="0"/>
          <w:marBottom w:val="0"/>
          <w:divBdr>
            <w:top w:val="none" w:sz="0" w:space="0" w:color="auto"/>
            <w:left w:val="none" w:sz="0" w:space="0" w:color="auto"/>
            <w:bottom w:val="none" w:sz="0" w:space="0" w:color="auto"/>
            <w:right w:val="none" w:sz="0" w:space="0" w:color="auto"/>
          </w:divBdr>
        </w:div>
        <w:div w:id="272372305">
          <w:marLeft w:val="640"/>
          <w:marRight w:val="0"/>
          <w:marTop w:val="0"/>
          <w:marBottom w:val="0"/>
          <w:divBdr>
            <w:top w:val="none" w:sz="0" w:space="0" w:color="auto"/>
            <w:left w:val="none" w:sz="0" w:space="0" w:color="auto"/>
            <w:bottom w:val="none" w:sz="0" w:space="0" w:color="auto"/>
            <w:right w:val="none" w:sz="0" w:space="0" w:color="auto"/>
          </w:divBdr>
        </w:div>
        <w:div w:id="1319117384">
          <w:marLeft w:val="640"/>
          <w:marRight w:val="0"/>
          <w:marTop w:val="0"/>
          <w:marBottom w:val="0"/>
          <w:divBdr>
            <w:top w:val="none" w:sz="0" w:space="0" w:color="auto"/>
            <w:left w:val="none" w:sz="0" w:space="0" w:color="auto"/>
            <w:bottom w:val="none" w:sz="0" w:space="0" w:color="auto"/>
            <w:right w:val="none" w:sz="0" w:space="0" w:color="auto"/>
          </w:divBdr>
        </w:div>
        <w:div w:id="1342973209">
          <w:marLeft w:val="640"/>
          <w:marRight w:val="0"/>
          <w:marTop w:val="0"/>
          <w:marBottom w:val="0"/>
          <w:divBdr>
            <w:top w:val="none" w:sz="0" w:space="0" w:color="auto"/>
            <w:left w:val="none" w:sz="0" w:space="0" w:color="auto"/>
            <w:bottom w:val="none" w:sz="0" w:space="0" w:color="auto"/>
            <w:right w:val="none" w:sz="0" w:space="0" w:color="auto"/>
          </w:divBdr>
        </w:div>
        <w:div w:id="1892498815">
          <w:marLeft w:val="640"/>
          <w:marRight w:val="0"/>
          <w:marTop w:val="0"/>
          <w:marBottom w:val="0"/>
          <w:divBdr>
            <w:top w:val="none" w:sz="0" w:space="0" w:color="auto"/>
            <w:left w:val="none" w:sz="0" w:space="0" w:color="auto"/>
            <w:bottom w:val="none" w:sz="0" w:space="0" w:color="auto"/>
            <w:right w:val="none" w:sz="0" w:space="0" w:color="auto"/>
          </w:divBdr>
        </w:div>
        <w:div w:id="948202506">
          <w:marLeft w:val="640"/>
          <w:marRight w:val="0"/>
          <w:marTop w:val="0"/>
          <w:marBottom w:val="0"/>
          <w:divBdr>
            <w:top w:val="none" w:sz="0" w:space="0" w:color="auto"/>
            <w:left w:val="none" w:sz="0" w:space="0" w:color="auto"/>
            <w:bottom w:val="none" w:sz="0" w:space="0" w:color="auto"/>
            <w:right w:val="none" w:sz="0" w:space="0" w:color="auto"/>
          </w:divBdr>
        </w:div>
        <w:div w:id="1021051810">
          <w:marLeft w:val="640"/>
          <w:marRight w:val="0"/>
          <w:marTop w:val="0"/>
          <w:marBottom w:val="0"/>
          <w:divBdr>
            <w:top w:val="none" w:sz="0" w:space="0" w:color="auto"/>
            <w:left w:val="none" w:sz="0" w:space="0" w:color="auto"/>
            <w:bottom w:val="none" w:sz="0" w:space="0" w:color="auto"/>
            <w:right w:val="none" w:sz="0" w:space="0" w:color="auto"/>
          </w:divBdr>
        </w:div>
        <w:div w:id="2085833492">
          <w:marLeft w:val="640"/>
          <w:marRight w:val="0"/>
          <w:marTop w:val="0"/>
          <w:marBottom w:val="0"/>
          <w:divBdr>
            <w:top w:val="none" w:sz="0" w:space="0" w:color="auto"/>
            <w:left w:val="none" w:sz="0" w:space="0" w:color="auto"/>
            <w:bottom w:val="none" w:sz="0" w:space="0" w:color="auto"/>
            <w:right w:val="none" w:sz="0" w:space="0" w:color="auto"/>
          </w:divBdr>
        </w:div>
        <w:div w:id="2046786526">
          <w:marLeft w:val="640"/>
          <w:marRight w:val="0"/>
          <w:marTop w:val="0"/>
          <w:marBottom w:val="0"/>
          <w:divBdr>
            <w:top w:val="none" w:sz="0" w:space="0" w:color="auto"/>
            <w:left w:val="none" w:sz="0" w:space="0" w:color="auto"/>
            <w:bottom w:val="none" w:sz="0" w:space="0" w:color="auto"/>
            <w:right w:val="none" w:sz="0" w:space="0" w:color="auto"/>
          </w:divBdr>
        </w:div>
        <w:div w:id="1873296845">
          <w:marLeft w:val="640"/>
          <w:marRight w:val="0"/>
          <w:marTop w:val="0"/>
          <w:marBottom w:val="0"/>
          <w:divBdr>
            <w:top w:val="none" w:sz="0" w:space="0" w:color="auto"/>
            <w:left w:val="none" w:sz="0" w:space="0" w:color="auto"/>
            <w:bottom w:val="none" w:sz="0" w:space="0" w:color="auto"/>
            <w:right w:val="none" w:sz="0" w:space="0" w:color="auto"/>
          </w:divBdr>
        </w:div>
        <w:div w:id="1153990350">
          <w:marLeft w:val="640"/>
          <w:marRight w:val="0"/>
          <w:marTop w:val="0"/>
          <w:marBottom w:val="0"/>
          <w:divBdr>
            <w:top w:val="none" w:sz="0" w:space="0" w:color="auto"/>
            <w:left w:val="none" w:sz="0" w:space="0" w:color="auto"/>
            <w:bottom w:val="none" w:sz="0" w:space="0" w:color="auto"/>
            <w:right w:val="none" w:sz="0" w:space="0" w:color="auto"/>
          </w:divBdr>
        </w:div>
        <w:div w:id="2001469807">
          <w:marLeft w:val="640"/>
          <w:marRight w:val="0"/>
          <w:marTop w:val="0"/>
          <w:marBottom w:val="0"/>
          <w:divBdr>
            <w:top w:val="none" w:sz="0" w:space="0" w:color="auto"/>
            <w:left w:val="none" w:sz="0" w:space="0" w:color="auto"/>
            <w:bottom w:val="none" w:sz="0" w:space="0" w:color="auto"/>
            <w:right w:val="none" w:sz="0" w:space="0" w:color="auto"/>
          </w:divBdr>
        </w:div>
        <w:div w:id="642392953">
          <w:marLeft w:val="640"/>
          <w:marRight w:val="0"/>
          <w:marTop w:val="0"/>
          <w:marBottom w:val="0"/>
          <w:divBdr>
            <w:top w:val="none" w:sz="0" w:space="0" w:color="auto"/>
            <w:left w:val="none" w:sz="0" w:space="0" w:color="auto"/>
            <w:bottom w:val="none" w:sz="0" w:space="0" w:color="auto"/>
            <w:right w:val="none" w:sz="0" w:space="0" w:color="auto"/>
          </w:divBdr>
        </w:div>
        <w:div w:id="86317746">
          <w:marLeft w:val="640"/>
          <w:marRight w:val="0"/>
          <w:marTop w:val="0"/>
          <w:marBottom w:val="0"/>
          <w:divBdr>
            <w:top w:val="none" w:sz="0" w:space="0" w:color="auto"/>
            <w:left w:val="none" w:sz="0" w:space="0" w:color="auto"/>
            <w:bottom w:val="none" w:sz="0" w:space="0" w:color="auto"/>
            <w:right w:val="none" w:sz="0" w:space="0" w:color="auto"/>
          </w:divBdr>
        </w:div>
        <w:div w:id="1972708982">
          <w:marLeft w:val="640"/>
          <w:marRight w:val="0"/>
          <w:marTop w:val="0"/>
          <w:marBottom w:val="0"/>
          <w:divBdr>
            <w:top w:val="none" w:sz="0" w:space="0" w:color="auto"/>
            <w:left w:val="none" w:sz="0" w:space="0" w:color="auto"/>
            <w:bottom w:val="none" w:sz="0" w:space="0" w:color="auto"/>
            <w:right w:val="none" w:sz="0" w:space="0" w:color="auto"/>
          </w:divBdr>
        </w:div>
        <w:div w:id="261451651">
          <w:marLeft w:val="640"/>
          <w:marRight w:val="0"/>
          <w:marTop w:val="0"/>
          <w:marBottom w:val="0"/>
          <w:divBdr>
            <w:top w:val="none" w:sz="0" w:space="0" w:color="auto"/>
            <w:left w:val="none" w:sz="0" w:space="0" w:color="auto"/>
            <w:bottom w:val="none" w:sz="0" w:space="0" w:color="auto"/>
            <w:right w:val="none" w:sz="0" w:space="0" w:color="auto"/>
          </w:divBdr>
        </w:div>
        <w:div w:id="977567205">
          <w:marLeft w:val="640"/>
          <w:marRight w:val="0"/>
          <w:marTop w:val="0"/>
          <w:marBottom w:val="0"/>
          <w:divBdr>
            <w:top w:val="none" w:sz="0" w:space="0" w:color="auto"/>
            <w:left w:val="none" w:sz="0" w:space="0" w:color="auto"/>
            <w:bottom w:val="none" w:sz="0" w:space="0" w:color="auto"/>
            <w:right w:val="none" w:sz="0" w:space="0" w:color="auto"/>
          </w:divBdr>
        </w:div>
        <w:div w:id="2144808165">
          <w:marLeft w:val="640"/>
          <w:marRight w:val="0"/>
          <w:marTop w:val="0"/>
          <w:marBottom w:val="0"/>
          <w:divBdr>
            <w:top w:val="none" w:sz="0" w:space="0" w:color="auto"/>
            <w:left w:val="none" w:sz="0" w:space="0" w:color="auto"/>
            <w:bottom w:val="none" w:sz="0" w:space="0" w:color="auto"/>
            <w:right w:val="none" w:sz="0" w:space="0" w:color="auto"/>
          </w:divBdr>
        </w:div>
        <w:div w:id="2144956665">
          <w:marLeft w:val="640"/>
          <w:marRight w:val="0"/>
          <w:marTop w:val="0"/>
          <w:marBottom w:val="0"/>
          <w:divBdr>
            <w:top w:val="none" w:sz="0" w:space="0" w:color="auto"/>
            <w:left w:val="none" w:sz="0" w:space="0" w:color="auto"/>
            <w:bottom w:val="none" w:sz="0" w:space="0" w:color="auto"/>
            <w:right w:val="none" w:sz="0" w:space="0" w:color="auto"/>
          </w:divBdr>
        </w:div>
        <w:div w:id="1696269292">
          <w:marLeft w:val="640"/>
          <w:marRight w:val="0"/>
          <w:marTop w:val="0"/>
          <w:marBottom w:val="0"/>
          <w:divBdr>
            <w:top w:val="none" w:sz="0" w:space="0" w:color="auto"/>
            <w:left w:val="none" w:sz="0" w:space="0" w:color="auto"/>
            <w:bottom w:val="none" w:sz="0" w:space="0" w:color="auto"/>
            <w:right w:val="none" w:sz="0" w:space="0" w:color="auto"/>
          </w:divBdr>
        </w:div>
        <w:div w:id="437875802">
          <w:marLeft w:val="640"/>
          <w:marRight w:val="0"/>
          <w:marTop w:val="0"/>
          <w:marBottom w:val="0"/>
          <w:divBdr>
            <w:top w:val="none" w:sz="0" w:space="0" w:color="auto"/>
            <w:left w:val="none" w:sz="0" w:space="0" w:color="auto"/>
            <w:bottom w:val="none" w:sz="0" w:space="0" w:color="auto"/>
            <w:right w:val="none" w:sz="0" w:space="0" w:color="auto"/>
          </w:divBdr>
        </w:div>
        <w:div w:id="185757957">
          <w:marLeft w:val="640"/>
          <w:marRight w:val="0"/>
          <w:marTop w:val="0"/>
          <w:marBottom w:val="0"/>
          <w:divBdr>
            <w:top w:val="none" w:sz="0" w:space="0" w:color="auto"/>
            <w:left w:val="none" w:sz="0" w:space="0" w:color="auto"/>
            <w:bottom w:val="none" w:sz="0" w:space="0" w:color="auto"/>
            <w:right w:val="none" w:sz="0" w:space="0" w:color="auto"/>
          </w:divBdr>
        </w:div>
        <w:div w:id="408505389">
          <w:marLeft w:val="640"/>
          <w:marRight w:val="0"/>
          <w:marTop w:val="0"/>
          <w:marBottom w:val="0"/>
          <w:divBdr>
            <w:top w:val="none" w:sz="0" w:space="0" w:color="auto"/>
            <w:left w:val="none" w:sz="0" w:space="0" w:color="auto"/>
            <w:bottom w:val="none" w:sz="0" w:space="0" w:color="auto"/>
            <w:right w:val="none" w:sz="0" w:space="0" w:color="auto"/>
          </w:divBdr>
        </w:div>
        <w:div w:id="703363617">
          <w:marLeft w:val="640"/>
          <w:marRight w:val="0"/>
          <w:marTop w:val="0"/>
          <w:marBottom w:val="0"/>
          <w:divBdr>
            <w:top w:val="none" w:sz="0" w:space="0" w:color="auto"/>
            <w:left w:val="none" w:sz="0" w:space="0" w:color="auto"/>
            <w:bottom w:val="none" w:sz="0" w:space="0" w:color="auto"/>
            <w:right w:val="none" w:sz="0" w:space="0" w:color="auto"/>
          </w:divBdr>
        </w:div>
        <w:div w:id="680623817">
          <w:marLeft w:val="640"/>
          <w:marRight w:val="0"/>
          <w:marTop w:val="0"/>
          <w:marBottom w:val="0"/>
          <w:divBdr>
            <w:top w:val="none" w:sz="0" w:space="0" w:color="auto"/>
            <w:left w:val="none" w:sz="0" w:space="0" w:color="auto"/>
            <w:bottom w:val="none" w:sz="0" w:space="0" w:color="auto"/>
            <w:right w:val="none" w:sz="0" w:space="0" w:color="auto"/>
          </w:divBdr>
        </w:div>
        <w:div w:id="1039235864">
          <w:marLeft w:val="640"/>
          <w:marRight w:val="0"/>
          <w:marTop w:val="0"/>
          <w:marBottom w:val="0"/>
          <w:divBdr>
            <w:top w:val="none" w:sz="0" w:space="0" w:color="auto"/>
            <w:left w:val="none" w:sz="0" w:space="0" w:color="auto"/>
            <w:bottom w:val="none" w:sz="0" w:space="0" w:color="auto"/>
            <w:right w:val="none" w:sz="0" w:space="0" w:color="auto"/>
          </w:divBdr>
        </w:div>
        <w:div w:id="729379198">
          <w:marLeft w:val="640"/>
          <w:marRight w:val="0"/>
          <w:marTop w:val="0"/>
          <w:marBottom w:val="0"/>
          <w:divBdr>
            <w:top w:val="none" w:sz="0" w:space="0" w:color="auto"/>
            <w:left w:val="none" w:sz="0" w:space="0" w:color="auto"/>
            <w:bottom w:val="none" w:sz="0" w:space="0" w:color="auto"/>
            <w:right w:val="none" w:sz="0" w:space="0" w:color="auto"/>
          </w:divBdr>
        </w:div>
        <w:div w:id="312755387">
          <w:marLeft w:val="640"/>
          <w:marRight w:val="0"/>
          <w:marTop w:val="0"/>
          <w:marBottom w:val="0"/>
          <w:divBdr>
            <w:top w:val="none" w:sz="0" w:space="0" w:color="auto"/>
            <w:left w:val="none" w:sz="0" w:space="0" w:color="auto"/>
            <w:bottom w:val="none" w:sz="0" w:space="0" w:color="auto"/>
            <w:right w:val="none" w:sz="0" w:space="0" w:color="auto"/>
          </w:divBdr>
        </w:div>
        <w:div w:id="123738179">
          <w:marLeft w:val="640"/>
          <w:marRight w:val="0"/>
          <w:marTop w:val="0"/>
          <w:marBottom w:val="0"/>
          <w:divBdr>
            <w:top w:val="none" w:sz="0" w:space="0" w:color="auto"/>
            <w:left w:val="none" w:sz="0" w:space="0" w:color="auto"/>
            <w:bottom w:val="none" w:sz="0" w:space="0" w:color="auto"/>
            <w:right w:val="none" w:sz="0" w:space="0" w:color="auto"/>
          </w:divBdr>
        </w:div>
        <w:div w:id="220211106">
          <w:marLeft w:val="640"/>
          <w:marRight w:val="0"/>
          <w:marTop w:val="0"/>
          <w:marBottom w:val="0"/>
          <w:divBdr>
            <w:top w:val="none" w:sz="0" w:space="0" w:color="auto"/>
            <w:left w:val="none" w:sz="0" w:space="0" w:color="auto"/>
            <w:bottom w:val="none" w:sz="0" w:space="0" w:color="auto"/>
            <w:right w:val="none" w:sz="0" w:space="0" w:color="auto"/>
          </w:divBdr>
        </w:div>
        <w:div w:id="768506176">
          <w:marLeft w:val="640"/>
          <w:marRight w:val="0"/>
          <w:marTop w:val="0"/>
          <w:marBottom w:val="0"/>
          <w:divBdr>
            <w:top w:val="none" w:sz="0" w:space="0" w:color="auto"/>
            <w:left w:val="none" w:sz="0" w:space="0" w:color="auto"/>
            <w:bottom w:val="none" w:sz="0" w:space="0" w:color="auto"/>
            <w:right w:val="none" w:sz="0" w:space="0" w:color="auto"/>
          </w:divBdr>
        </w:div>
        <w:div w:id="2130662987">
          <w:marLeft w:val="640"/>
          <w:marRight w:val="0"/>
          <w:marTop w:val="0"/>
          <w:marBottom w:val="0"/>
          <w:divBdr>
            <w:top w:val="none" w:sz="0" w:space="0" w:color="auto"/>
            <w:left w:val="none" w:sz="0" w:space="0" w:color="auto"/>
            <w:bottom w:val="none" w:sz="0" w:space="0" w:color="auto"/>
            <w:right w:val="none" w:sz="0" w:space="0" w:color="auto"/>
          </w:divBdr>
        </w:div>
        <w:div w:id="917907341">
          <w:marLeft w:val="640"/>
          <w:marRight w:val="0"/>
          <w:marTop w:val="0"/>
          <w:marBottom w:val="0"/>
          <w:divBdr>
            <w:top w:val="none" w:sz="0" w:space="0" w:color="auto"/>
            <w:left w:val="none" w:sz="0" w:space="0" w:color="auto"/>
            <w:bottom w:val="none" w:sz="0" w:space="0" w:color="auto"/>
            <w:right w:val="none" w:sz="0" w:space="0" w:color="auto"/>
          </w:divBdr>
        </w:div>
        <w:div w:id="885216516">
          <w:marLeft w:val="640"/>
          <w:marRight w:val="0"/>
          <w:marTop w:val="0"/>
          <w:marBottom w:val="0"/>
          <w:divBdr>
            <w:top w:val="none" w:sz="0" w:space="0" w:color="auto"/>
            <w:left w:val="none" w:sz="0" w:space="0" w:color="auto"/>
            <w:bottom w:val="none" w:sz="0" w:space="0" w:color="auto"/>
            <w:right w:val="none" w:sz="0" w:space="0" w:color="auto"/>
          </w:divBdr>
        </w:div>
        <w:div w:id="627126313">
          <w:marLeft w:val="640"/>
          <w:marRight w:val="0"/>
          <w:marTop w:val="0"/>
          <w:marBottom w:val="0"/>
          <w:divBdr>
            <w:top w:val="none" w:sz="0" w:space="0" w:color="auto"/>
            <w:left w:val="none" w:sz="0" w:space="0" w:color="auto"/>
            <w:bottom w:val="none" w:sz="0" w:space="0" w:color="auto"/>
            <w:right w:val="none" w:sz="0" w:space="0" w:color="auto"/>
          </w:divBdr>
        </w:div>
        <w:div w:id="1632008972">
          <w:marLeft w:val="640"/>
          <w:marRight w:val="0"/>
          <w:marTop w:val="0"/>
          <w:marBottom w:val="0"/>
          <w:divBdr>
            <w:top w:val="none" w:sz="0" w:space="0" w:color="auto"/>
            <w:left w:val="none" w:sz="0" w:space="0" w:color="auto"/>
            <w:bottom w:val="none" w:sz="0" w:space="0" w:color="auto"/>
            <w:right w:val="none" w:sz="0" w:space="0" w:color="auto"/>
          </w:divBdr>
        </w:div>
        <w:div w:id="1204827463">
          <w:marLeft w:val="640"/>
          <w:marRight w:val="0"/>
          <w:marTop w:val="0"/>
          <w:marBottom w:val="0"/>
          <w:divBdr>
            <w:top w:val="none" w:sz="0" w:space="0" w:color="auto"/>
            <w:left w:val="none" w:sz="0" w:space="0" w:color="auto"/>
            <w:bottom w:val="none" w:sz="0" w:space="0" w:color="auto"/>
            <w:right w:val="none" w:sz="0" w:space="0" w:color="auto"/>
          </w:divBdr>
        </w:div>
        <w:div w:id="1934119897">
          <w:marLeft w:val="640"/>
          <w:marRight w:val="0"/>
          <w:marTop w:val="0"/>
          <w:marBottom w:val="0"/>
          <w:divBdr>
            <w:top w:val="none" w:sz="0" w:space="0" w:color="auto"/>
            <w:left w:val="none" w:sz="0" w:space="0" w:color="auto"/>
            <w:bottom w:val="none" w:sz="0" w:space="0" w:color="auto"/>
            <w:right w:val="none" w:sz="0" w:space="0" w:color="auto"/>
          </w:divBdr>
        </w:div>
        <w:div w:id="848519846">
          <w:marLeft w:val="640"/>
          <w:marRight w:val="0"/>
          <w:marTop w:val="0"/>
          <w:marBottom w:val="0"/>
          <w:divBdr>
            <w:top w:val="none" w:sz="0" w:space="0" w:color="auto"/>
            <w:left w:val="none" w:sz="0" w:space="0" w:color="auto"/>
            <w:bottom w:val="none" w:sz="0" w:space="0" w:color="auto"/>
            <w:right w:val="none" w:sz="0" w:space="0" w:color="auto"/>
          </w:divBdr>
        </w:div>
        <w:div w:id="305673045">
          <w:marLeft w:val="640"/>
          <w:marRight w:val="0"/>
          <w:marTop w:val="0"/>
          <w:marBottom w:val="0"/>
          <w:divBdr>
            <w:top w:val="none" w:sz="0" w:space="0" w:color="auto"/>
            <w:left w:val="none" w:sz="0" w:space="0" w:color="auto"/>
            <w:bottom w:val="none" w:sz="0" w:space="0" w:color="auto"/>
            <w:right w:val="none" w:sz="0" w:space="0" w:color="auto"/>
          </w:divBdr>
        </w:div>
        <w:div w:id="582842482">
          <w:marLeft w:val="640"/>
          <w:marRight w:val="0"/>
          <w:marTop w:val="0"/>
          <w:marBottom w:val="0"/>
          <w:divBdr>
            <w:top w:val="none" w:sz="0" w:space="0" w:color="auto"/>
            <w:left w:val="none" w:sz="0" w:space="0" w:color="auto"/>
            <w:bottom w:val="none" w:sz="0" w:space="0" w:color="auto"/>
            <w:right w:val="none" w:sz="0" w:space="0" w:color="auto"/>
          </w:divBdr>
        </w:div>
        <w:div w:id="1232888521">
          <w:marLeft w:val="640"/>
          <w:marRight w:val="0"/>
          <w:marTop w:val="0"/>
          <w:marBottom w:val="0"/>
          <w:divBdr>
            <w:top w:val="none" w:sz="0" w:space="0" w:color="auto"/>
            <w:left w:val="none" w:sz="0" w:space="0" w:color="auto"/>
            <w:bottom w:val="none" w:sz="0" w:space="0" w:color="auto"/>
            <w:right w:val="none" w:sz="0" w:space="0" w:color="auto"/>
          </w:divBdr>
        </w:div>
        <w:div w:id="1604610548">
          <w:marLeft w:val="640"/>
          <w:marRight w:val="0"/>
          <w:marTop w:val="0"/>
          <w:marBottom w:val="0"/>
          <w:divBdr>
            <w:top w:val="none" w:sz="0" w:space="0" w:color="auto"/>
            <w:left w:val="none" w:sz="0" w:space="0" w:color="auto"/>
            <w:bottom w:val="none" w:sz="0" w:space="0" w:color="auto"/>
            <w:right w:val="none" w:sz="0" w:space="0" w:color="auto"/>
          </w:divBdr>
        </w:div>
        <w:div w:id="75055172">
          <w:marLeft w:val="640"/>
          <w:marRight w:val="0"/>
          <w:marTop w:val="0"/>
          <w:marBottom w:val="0"/>
          <w:divBdr>
            <w:top w:val="none" w:sz="0" w:space="0" w:color="auto"/>
            <w:left w:val="none" w:sz="0" w:space="0" w:color="auto"/>
            <w:bottom w:val="none" w:sz="0" w:space="0" w:color="auto"/>
            <w:right w:val="none" w:sz="0" w:space="0" w:color="auto"/>
          </w:divBdr>
        </w:div>
        <w:div w:id="1703676605">
          <w:marLeft w:val="640"/>
          <w:marRight w:val="0"/>
          <w:marTop w:val="0"/>
          <w:marBottom w:val="0"/>
          <w:divBdr>
            <w:top w:val="none" w:sz="0" w:space="0" w:color="auto"/>
            <w:left w:val="none" w:sz="0" w:space="0" w:color="auto"/>
            <w:bottom w:val="none" w:sz="0" w:space="0" w:color="auto"/>
            <w:right w:val="none" w:sz="0" w:space="0" w:color="auto"/>
          </w:divBdr>
        </w:div>
        <w:div w:id="782382661">
          <w:marLeft w:val="640"/>
          <w:marRight w:val="0"/>
          <w:marTop w:val="0"/>
          <w:marBottom w:val="0"/>
          <w:divBdr>
            <w:top w:val="none" w:sz="0" w:space="0" w:color="auto"/>
            <w:left w:val="none" w:sz="0" w:space="0" w:color="auto"/>
            <w:bottom w:val="none" w:sz="0" w:space="0" w:color="auto"/>
            <w:right w:val="none" w:sz="0" w:space="0" w:color="auto"/>
          </w:divBdr>
        </w:div>
        <w:div w:id="291833175">
          <w:marLeft w:val="640"/>
          <w:marRight w:val="0"/>
          <w:marTop w:val="0"/>
          <w:marBottom w:val="0"/>
          <w:divBdr>
            <w:top w:val="none" w:sz="0" w:space="0" w:color="auto"/>
            <w:left w:val="none" w:sz="0" w:space="0" w:color="auto"/>
            <w:bottom w:val="none" w:sz="0" w:space="0" w:color="auto"/>
            <w:right w:val="none" w:sz="0" w:space="0" w:color="auto"/>
          </w:divBdr>
        </w:div>
        <w:div w:id="2079785406">
          <w:marLeft w:val="640"/>
          <w:marRight w:val="0"/>
          <w:marTop w:val="0"/>
          <w:marBottom w:val="0"/>
          <w:divBdr>
            <w:top w:val="none" w:sz="0" w:space="0" w:color="auto"/>
            <w:left w:val="none" w:sz="0" w:space="0" w:color="auto"/>
            <w:bottom w:val="none" w:sz="0" w:space="0" w:color="auto"/>
            <w:right w:val="none" w:sz="0" w:space="0" w:color="auto"/>
          </w:divBdr>
        </w:div>
        <w:div w:id="120416601">
          <w:marLeft w:val="640"/>
          <w:marRight w:val="0"/>
          <w:marTop w:val="0"/>
          <w:marBottom w:val="0"/>
          <w:divBdr>
            <w:top w:val="none" w:sz="0" w:space="0" w:color="auto"/>
            <w:left w:val="none" w:sz="0" w:space="0" w:color="auto"/>
            <w:bottom w:val="none" w:sz="0" w:space="0" w:color="auto"/>
            <w:right w:val="none" w:sz="0" w:space="0" w:color="auto"/>
          </w:divBdr>
        </w:div>
        <w:div w:id="632909904">
          <w:marLeft w:val="640"/>
          <w:marRight w:val="0"/>
          <w:marTop w:val="0"/>
          <w:marBottom w:val="0"/>
          <w:divBdr>
            <w:top w:val="none" w:sz="0" w:space="0" w:color="auto"/>
            <w:left w:val="none" w:sz="0" w:space="0" w:color="auto"/>
            <w:bottom w:val="none" w:sz="0" w:space="0" w:color="auto"/>
            <w:right w:val="none" w:sz="0" w:space="0" w:color="auto"/>
          </w:divBdr>
        </w:div>
        <w:div w:id="1135871805">
          <w:marLeft w:val="640"/>
          <w:marRight w:val="0"/>
          <w:marTop w:val="0"/>
          <w:marBottom w:val="0"/>
          <w:divBdr>
            <w:top w:val="none" w:sz="0" w:space="0" w:color="auto"/>
            <w:left w:val="none" w:sz="0" w:space="0" w:color="auto"/>
            <w:bottom w:val="none" w:sz="0" w:space="0" w:color="auto"/>
            <w:right w:val="none" w:sz="0" w:space="0" w:color="auto"/>
          </w:divBdr>
        </w:div>
        <w:div w:id="1242330268">
          <w:marLeft w:val="640"/>
          <w:marRight w:val="0"/>
          <w:marTop w:val="0"/>
          <w:marBottom w:val="0"/>
          <w:divBdr>
            <w:top w:val="none" w:sz="0" w:space="0" w:color="auto"/>
            <w:left w:val="none" w:sz="0" w:space="0" w:color="auto"/>
            <w:bottom w:val="none" w:sz="0" w:space="0" w:color="auto"/>
            <w:right w:val="none" w:sz="0" w:space="0" w:color="auto"/>
          </w:divBdr>
        </w:div>
        <w:div w:id="522673534">
          <w:marLeft w:val="640"/>
          <w:marRight w:val="0"/>
          <w:marTop w:val="0"/>
          <w:marBottom w:val="0"/>
          <w:divBdr>
            <w:top w:val="none" w:sz="0" w:space="0" w:color="auto"/>
            <w:left w:val="none" w:sz="0" w:space="0" w:color="auto"/>
            <w:bottom w:val="none" w:sz="0" w:space="0" w:color="auto"/>
            <w:right w:val="none" w:sz="0" w:space="0" w:color="auto"/>
          </w:divBdr>
        </w:div>
      </w:divsChild>
    </w:div>
    <w:div w:id="1894266718">
      <w:bodyDiv w:val="1"/>
      <w:marLeft w:val="0"/>
      <w:marRight w:val="0"/>
      <w:marTop w:val="0"/>
      <w:marBottom w:val="0"/>
      <w:divBdr>
        <w:top w:val="none" w:sz="0" w:space="0" w:color="auto"/>
        <w:left w:val="none" w:sz="0" w:space="0" w:color="auto"/>
        <w:bottom w:val="none" w:sz="0" w:space="0" w:color="auto"/>
        <w:right w:val="none" w:sz="0" w:space="0" w:color="auto"/>
      </w:divBdr>
    </w:div>
    <w:div w:id="2051756044">
      <w:bodyDiv w:val="1"/>
      <w:marLeft w:val="0"/>
      <w:marRight w:val="0"/>
      <w:marTop w:val="0"/>
      <w:marBottom w:val="0"/>
      <w:divBdr>
        <w:top w:val="none" w:sz="0" w:space="0" w:color="auto"/>
        <w:left w:val="none" w:sz="0" w:space="0" w:color="auto"/>
        <w:bottom w:val="none" w:sz="0" w:space="0" w:color="auto"/>
        <w:right w:val="none" w:sz="0" w:space="0" w:color="auto"/>
      </w:divBdr>
      <w:divsChild>
        <w:div w:id="1682927290">
          <w:marLeft w:val="640"/>
          <w:marRight w:val="0"/>
          <w:marTop w:val="0"/>
          <w:marBottom w:val="0"/>
          <w:divBdr>
            <w:top w:val="none" w:sz="0" w:space="0" w:color="auto"/>
            <w:left w:val="none" w:sz="0" w:space="0" w:color="auto"/>
            <w:bottom w:val="none" w:sz="0" w:space="0" w:color="auto"/>
            <w:right w:val="none" w:sz="0" w:space="0" w:color="auto"/>
          </w:divBdr>
        </w:div>
        <w:div w:id="800416708">
          <w:marLeft w:val="640"/>
          <w:marRight w:val="0"/>
          <w:marTop w:val="0"/>
          <w:marBottom w:val="0"/>
          <w:divBdr>
            <w:top w:val="none" w:sz="0" w:space="0" w:color="auto"/>
            <w:left w:val="none" w:sz="0" w:space="0" w:color="auto"/>
            <w:bottom w:val="none" w:sz="0" w:space="0" w:color="auto"/>
            <w:right w:val="none" w:sz="0" w:space="0" w:color="auto"/>
          </w:divBdr>
        </w:div>
        <w:div w:id="1351489914">
          <w:marLeft w:val="640"/>
          <w:marRight w:val="0"/>
          <w:marTop w:val="0"/>
          <w:marBottom w:val="0"/>
          <w:divBdr>
            <w:top w:val="none" w:sz="0" w:space="0" w:color="auto"/>
            <w:left w:val="none" w:sz="0" w:space="0" w:color="auto"/>
            <w:bottom w:val="none" w:sz="0" w:space="0" w:color="auto"/>
            <w:right w:val="none" w:sz="0" w:space="0" w:color="auto"/>
          </w:divBdr>
        </w:div>
        <w:div w:id="1208300174">
          <w:marLeft w:val="640"/>
          <w:marRight w:val="0"/>
          <w:marTop w:val="0"/>
          <w:marBottom w:val="0"/>
          <w:divBdr>
            <w:top w:val="none" w:sz="0" w:space="0" w:color="auto"/>
            <w:left w:val="none" w:sz="0" w:space="0" w:color="auto"/>
            <w:bottom w:val="none" w:sz="0" w:space="0" w:color="auto"/>
            <w:right w:val="none" w:sz="0" w:space="0" w:color="auto"/>
          </w:divBdr>
        </w:div>
        <w:div w:id="271790375">
          <w:marLeft w:val="640"/>
          <w:marRight w:val="0"/>
          <w:marTop w:val="0"/>
          <w:marBottom w:val="0"/>
          <w:divBdr>
            <w:top w:val="none" w:sz="0" w:space="0" w:color="auto"/>
            <w:left w:val="none" w:sz="0" w:space="0" w:color="auto"/>
            <w:bottom w:val="none" w:sz="0" w:space="0" w:color="auto"/>
            <w:right w:val="none" w:sz="0" w:space="0" w:color="auto"/>
          </w:divBdr>
        </w:div>
        <w:div w:id="2023705599">
          <w:marLeft w:val="640"/>
          <w:marRight w:val="0"/>
          <w:marTop w:val="0"/>
          <w:marBottom w:val="0"/>
          <w:divBdr>
            <w:top w:val="none" w:sz="0" w:space="0" w:color="auto"/>
            <w:left w:val="none" w:sz="0" w:space="0" w:color="auto"/>
            <w:bottom w:val="none" w:sz="0" w:space="0" w:color="auto"/>
            <w:right w:val="none" w:sz="0" w:space="0" w:color="auto"/>
          </w:divBdr>
        </w:div>
        <w:div w:id="78991803">
          <w:marLeft w:val="640"/>
          <w:marRight w:val="0"/>
          <w:marTop w:val="0"/>
          <w:marBottom w:val="0"/>
          <w:divBdr>
            <w:top w:val="none" w:sz="0" w:space="0" w:color="auto"/>
            <w:left w:val="none" w:sz="0" w:space="0" w:color="auto"/>
            <w:bottom w:val="none" w:sz="0" w:space="0" w:color="auto"/>
            <w:right w:val="none" w:sz="0" w:space="0" w:color="auto"/>
          </w:divBdr>
        </w:div>
        <w:div w:id="240868312">
          <w:marLeft w:val="640"/>
          <w:marRight w:val="0"/>
          <w:marTop w:val="0"/>
          <w:marBottom w:val="0"/>
          <w:divBdr>
            <w:top w:val="none" w:sz="0" w:space="0" w:color="auto"/>
            <w:left w:val="none" w:sz="0" w:space="0" w:color="auto"/>
            <w:bottom w:val="none" w:sz="0" w:space="0" w:color="auto"/>
            <w:right w:val="none" w:sz="0" w:space="0" w:color="auto"/>
          </w:divBdr>
        </w:div>
        <w:div w:id="1404376300">
          <w:marLeft w:val="640"/>
          <w:marRight w:val="0"/>
          <w:marTop w:val="0"/>
          <w:marBottom w:val="0"/>
          <w:divBdr>
            <w:top w:val="none" w:sz="0" w:space="0" w:color="auto"/>
            <w:left w:val="none" w:sz="0" w:space="0" w:color="auto"/>
            <w:bottom w:val="none" w:sz="0" w:space="0" w:color="auto"/>
            <w:right w:val="none" w:sz="0" w:space="0" w:color="auto"/>
          </w:divBdr>
        </w:div>
        <w:div w:id="544606218">
          <w:marLeft w:val="640"/>
          <w:marRight w:val="0"/>
          <w:marTop w:val="0"/>
          <w:marBottom w:val="0"/>
          <w:divBdr>
            <w:top w:val="none" w:sz="0" w:space="0" w:color="auto"/>
            <w:left w:val="none" w:sz="0" w:space="0" w:color="auto"/>
            <w:bottom w:val="none" w:sz="0" w:space="0" w:color="auto"/>
            <w:right w:val="none" w:sz="0" w:space="0" w:color="auto"/>
          </w:divBdr>
        </w:div>
        <w:div w:id="967275804">
          <w:marLeft w:val="640"/>
          <w:marRight w:val="0"/>
          <w:marTop w:val="0"/>
          <w:marBottom w:val="0"/>
          <w:divBdr>
            <w:top w:val="none" w:sz="0" w:space="0" w:color="auto"/>
            <w:left w:val="none" w:sz="0" w:space="0" w:color="auto"/>
            <w:bottom w:val="none" w:sz="0" w:space="0" w:color="auto"/>
            <w:right w:val="none" w:sz="0" w:space="0" w:color="auto"/>
          </w:divBdr>
        </w:div>
        <w:div w:id="1871871663">
          <w:marLeft w:val="640"/>
          <w:marRight w:val="0"/>
          <w:marTop w:val="0"/>
          <w:marBottom w:val="0"/>
          <w:divBdr>
            <w:top w:val="none" w:sz="0" w:space="0" w:color="auto"/>
            <w:left w:val="none" w:sz="0" w:space="0" w:color="auto"/>
            <w:bottom w:val="none" w:sz="0" w:space="0" w:color="auto"/>
            <w:right w:val="none" w:sz="0" w:space="0" w:color="auto"/>
          </w:divBdr>
        </w:div>
        <w:div w:id="922110058">
          <w:marLeft w:val="640"/>
          <w:marRight w:val="0"/>
          <w:marTop w:val="0"/>
          <w:marBottom w:val="0"/>
          <w:divBdr>
            <w:top w:val="none" w:sz="0" w:space="0" w:color="auto"/>
            <w:left w:val="none" w:sz="0" w:space="0" w:color="auto"/>
            <w:bottom w:val="none" w:sz="0" w:space="0" w:color="auto"/>
            <w:right w:val="none" w:sz="0" w:space="0" w:color="auto"/>
          </w:divBdr>
        </w:div>
        <w:div w:id="561447811">
          <w:marLeft w:val="640"/>
          <w:marRight w:val="0"/>
          <w:marTop w:val="0"/>
          <w:marBottom w:val="0"/>
          <w:divBdr>
            <w:top w:val="none" w:sz="0" w:space="0" w:color="auto"/>
            <w:left w:val="none" w:sz="0" w:space="0" w:color="auto"/>
            <w:bottom w:val="none" w:sz="0" w:space="0" w:color="auto"/>
            <w:right w:val="none" w:sz="0" w:space="0" w:color="auto"/>
          </w:divBdr>
        </w:div>
        <w:div w:id="1861311794">
          <w:marLeft w:val="640"/>
          <w:marRight w:val="0"/>
          <w:marTop w:val="0"/>
          <w:marBottom w:val="0"/>
          <w:divBdr>
            <w:top w:val="none" w:sz="0" w:space="0" w:color="auto"/>
            <w:left w:val="none" w:sz="0" w:space="0" w:color="auto"/>
            <w:bottom w:val="none" w:sz="0" w:space="0" w:color="auto"/>
            <w:right w:val="none" w:sz="0" w:space="0" w:color="auto"/>
          </w:divBdr>
        </w:div>
        <w:div w:id="1322274273">
          <w:marLeft w:val="640"/>
          <w:marRight w:val="0"/>
          <w:marTop w:val="0"/>
          <w:marBottom w:val="0"/>
          <w:divBdr>
            <w:top w:val="none" w:sz="0" w:space="0" w:color="auto"/>
            <w:left w:val="none" w:sz="0" w:space="0" w:color="auto"/>
            <w:bottom w:val="none" w:sz="0" w:space="0" w:color="auto"/>
            <w:right w:val="none" w:sz="0" w:space="0" w:color="auto"/>
          </w:divBdr>
        </w:div>
        <w:div w:id="750196543">
          <w:marLeft w:val="640"/>
          <w:marRight w:val="0"/>
          <w:marTop w:val="0"/>
          <w:marBottom w:val="0"/>
          <w:divBdr>
            <w:top w:val="none" w:sz="0" w:space="0" w:color="auto"/>
            <w:left w:val="none" w:sz="0" w:space="0" w:color="auto"/>
            <w:bottom w:val="none" w:sz="0" w:space="0" w:color="auto"/>
            <w:right w:val="none" w:sz="0" w:space="0" w:color="auto"/>
          </w:divBdr>
        </w:div>
        <w:div w:id="935939789">
          <w:marLeft w:val="640"/>
          <w:marRight w:val="0"/>
          <w:marTop w:val="0"/>
          <w:marBottom w:val="0"/>
          <w:divBdr>
            <w:top w:val="none" w:sz="0" w:space="0" w:color="auto"/>
            <w:left w:val="none" w:sz="0" w:space="0" w:color="auto"/>
            <w:bottom w:val="none" w:sz="0" w:space="0" w:color="auto"/>
            <w:right w:val="none" w:sz="0" w:space="0" w:color="auto"/>
          </w:divBdr>
        </w:div>
        <w:div w:id="479924175">
          <w:marLeft w:val="640"/>
          <w:marRight w:val="0"/>
          <w:marTop w:val="0"/>
          <w:marBottom w:val="0"/>
          <w:divBdr>
            <w:top w:val="none" w:sz="0" w:space="0" w:color="auto"/>
            <w:left w:val="none" w:sz="0" w:space="0" w:color="auto"/>
            <w:bottom w:val="none" w:sz="0" w:space="0" w:color="auto"/>
            <w:right w:val="none" w:sz="0" w:space="0" w:color="auto"/>
          </w:divBdr>
        </w:div>
        <w:div w:id="777870566">
          <w:marLeft w:val="640"/>
          <w:marRight w:val="0"/>
          <w:marTop w:val="0"/>
          <w:marBottom w:val="0"/>
          <w:divBdr>
            <w:top w:val="none" w:sz="0" w:space="0" w:color="auto"/>
            <w:left w:val="none" w:sz="0" w:space="0" w:color="auto"/>
            <w:bottom w:val="none" w:sz="0" w:space="0" w:color="auto"/>
            <w:right w:val="none" w:sz="0" w:space="0" w:color="auto"/>
          </w:divBdr>
        </w:div>
        <w:div w:id="1773671403">
          <w:marLeft w:val="640"/>
          <w:marRight w:val="0"/>
          <w:marTop w:val="0"/>
          <w:marBottom w:val="0"/>
          <w:divBdr>
            <w:top w:val="none" w:sz="0" w:space="0" w:color="auto"/>
            <w:left w:val="none" w:sz="0" w:space="0" w:color="auto"/>
            <w:bottom w:val="none" w:sz="0" w:space="0" w:color="auto"/>
            <w:right w:val="none" w:sz="0" w:space="0" w:color="auto"/>
          </w:divBdr>
        </w:div>
        <w:div w:id="1250652703">
          <w:marLeft w:val="640"/>
          <w:marRight w:val="0"/>
          <w:marTop w:val="0"/>
          <w:marBottom w:val="0"/>
          <w:divBdr>
            <w:top w:val="none" w:sz="0" w:space="0" w:color="auto"/>
            <w:left w:val="none" w:sz="0" w:space="0" w:color="auto"/>
            <w:bottom w:val="none" w:sz="0" w:space="0" w:color="auto"/>
            <w:right w:val="none" w:sz="0" w:space="0" w:color="auto"/>
          </w:divBdr>
        </w:div>
        <w:div w:id="1131629738">
          <w:marLeft w:val="640"/>
          <w:marRight w:val="0"/>
          <w:marTop w:val="0"/>
          <w:marBottom w:val="0"/>
          <w:divBdr>
            <w:top w:val="none" w:sz="0" w:space="0" w:color="auto"/>
            <w:left w:val="none" w:sz="0" w:space="0" w:color="auto"/>
            <w:bottom w:val="none" w:sz="0" w:space="0" w:color="auto"/>
            <w:right w:val="none" w:sz="0" w:space="0" w:color="auto"/>
          </w:divBdr>
        </w:div>
        <w:div w:id="1767068130">
          <w:marLeft w:val="640"/>
          <w:marRight w:val="0"/>
          <w:marTop w:val="0"/>
          <w:marBottom w:val="0"/>
          <w:divBdr>
            <w:top w:val="none" w:sz="0" w:space="0" w:color="auto"/>
            <w:left w:val="none" w:sz="0" w:space="0" w:color="auto"/>
            <w:bottom w:val="none" w:sz="0" w:space="0" w:color="auto"/>
            <w:right w:val="none" w:sz="0" w:space="0" w:color="auto"/>
          </w:divBdr>
        </w:div>
        <w:div w:id="1959753416">
          <w:marLeft w:val="640"/>
          <w:marRight w:val="0"/>
          <w:marTop w:val="0"/>
          <w:marBottom w:val="0"/>
          <w:divBdr>
            <w:top w:val="none" w:sz="0" w:space="0" w:color="auto"/>
            <w:left w:val="none" w:sz="0" w:space="0" w:color="auto"/>
            <w:bottom w:val="none" w:sz="0" w:space="0" w:color="auto"/>
            <w:right w:val="none" w:sz="0" w:space="0" w:color="auto"/>
          </w:divBdr>
        </w:div>
        <w:div w:id="1116680472">
          <w:marLeft w:val="640"/>
          <w:marRight w:val="0"/>
          <w:marTop w:val="0"/>
          <w:marBottom w:val="0"/>
          <w:divBdr>
            <w:top w:val="none" w:sz="0" w:space="0" w:color="auto"/>
            <w:left w:val="none" w:sz="0" w:space="0" w:color="auto"/>
            <w:bottom w:val="none" w:sz="0" w:space="0" w:color="auto"/>
            <w:right w:val="none" w:sz="0" w:space="0" w:color="auto"/>
          </w:divBdr>
        </w:div>
        <w:div w:id="1052926795">
          <w:marLeft w:val="640"/>
          <w:marRight w:val="0"/>
          <w:marTop w:val="0"/>
          <w:marBottom w:val="0"/>
          <w:divBdr>
            <w:top w:val="none" w:sz="0" w:space="0" w:color="auto"/>
            <w:left w:val="none" w:sz="0" w:space="0" w:color="auto"/>
            <w:bottom w:val="none" w:sz="0" w:space="0" w:color="auto"/>
            <w:right w:val="none" w:sz="0" w:space="0" w:color="auto"/>
          </w:divBdr>
        </w:div>
        <w:div w:id="1065685386">
          <w:marLeft w:val="640"/>
          <w:marRight w:val="0"/>
          <w:marTop w:val="0"/>
          <w:marBottom w:val="0"/>
          <w:divBdr>
            <w:top w:val="none" w:sz="0" w:space="0" w:color="auto"/>
            <w:left w:val="none" w:sz="0" w:space="0" w:color="auto"/>
            <w:bottom w:val="none" w:sz="0" w:space="0" w:color="auto"/>
            <w:right w:val="none" w:sz="0" w:space="0" w:color="auto"/>
          </w:divBdr>
        </w:div>
        <w:div w:id="894663264">
          <w:marLeft w:val="640"/>
          <w:marRight w:val="0"/>
          <w:marTop w:val="0"/>
          <w:marBottom w:val="0"/>
          <w:divBdr>
            <w:top w:val="none" w:sz="0" w:space="0" w:color="auto"/>
            <w:left w:val="none" w:sz="0" w:space="0" w:color="auto"/>
            <w:bottom w:val="none" w:sz="0" w:space="0" w:color="auto"/>
            <w:right w:val="none" w:sz="0" w:space="0" w:color="auto"/>
          </w:divBdr>
        </w:div>
        <w:div w:id="1418287948">
          <w:marLeft w:val="640"/>
          <w:marRight w:val="0"/>
          <w:marTop w:val="0"/>
          <w:marBottom w:val="0"/>
          <w:divBdr>
            <w:top w:val="none" w:sz="0" w:space="0" w:color="auto"/>
            <w:left w:val="none" w:sz="0" w:space="0" w:color="auto"/>
            <w:bottom w:val="none" w:sz="0" w:space="0" w:color="auto"/>
            <w:right w:val="none" w:sz="0" w:space="0" w:color="auto"/>
          </w:divBdr>
        </w:div>
        <w:div w:id="1851674057">
          <w:marLeft w:val="640"/>
          <w:marRight w:val="0"/>
          <w:marTop w:val="0"/>
          <w:marBottom w:val="0"/>
          <w:divBdr>
            <w:top w:val="none" w:sz="0" w:space="0" w:color="auto"/>
            <w:left w:val="none" w:sz="0" w:space="0" w:color="auto"/>
            <w:bottom w:val="none" w:sz="0" w:space="0" w:color="auto"/>
            <w:right w:val="none" w:sz="0" w:space="0" w:color="auto"/>
          </w:divBdr>
        </w:div>
        <w:div w:id="170461750">
          <w:marLeft w:val="640"/>
          <w:marRight w:val="0"/>
          <w:marTop w:val="0"/>
          <w:marBottom w:val="0"/>
          <w:divBdr>
            <w:top w:val="none" w:sz="0" w:space="0" w:color="auto"/>
            <w:left w:val="none" w:sz="0" w:space="0" w:color="auto"/>
            <w:bottom w:val="none" w:sz="0" w:space="0" w:color="auto"/>
            <w:right w:val="none" w:sz="0" w:space="0" w:color="auto"/>
          </w:divBdr>
        </w:div>
        <w:div w:id="1727802924">
          <w:marLeft w:val="640"/>
          <w:marRight w:val="0"/>
          <w:marTop w:val="0"/>
          <w:marBottom w:val="0"/>
          <w:divBdr>
            <w:top w:val="none" w:sz="0" w:space="0" w:color="auto"/>
            <w:left w:val="none" w:sz="0" w:space="0" w:color="auto"/>
            <w:bottom w:val="none" w:sz="0" w:space="0" w:color="auto"/>
            <w:right w:val="none" w:sz="0" w:space="0" w:color="auto"/>
          </w:divBdr>
        </w:div>
        <w:div w:id="1122765743">
          <w:marLeft w:val="640"/>
          <w:marRight w:val="0"/>
          <w:marTop w:val="0"/>
          <w:marBottom w:val="0"/>
          <w:divBdr>
            <w:top w:val="none" w:sz="0" w:space="0" w:color="auto"/>
            <w:left w:val="none" w:sz="0" w:space="0" w:color="auto"/>
            <w:bottom w:val="none" w:sz="0" w:space="0" w:color="auto"/>
            <w:right w:val="none" w:sz="0" w:space="0" w:color="auto"/>
          </w:divBdr>
        </w:div>
        <w:div w:id="1175077269">
          <w:marLeft w:val="640"/>
          <w:marRight w:val="0"/>
          <w:marTop w:val="0"/>
          <w:marBottom w:val="0"/>
          <w:divBdr>
            <w:top w:val="none" w:sz="0" w:space="0" w:color="auto"/>
            <w:left w:val="none" w:sz="0" w:space="0" w:color="auto"/>
            <w:bottom w:val="none" w:sz="0" w:space="0" w:color="auto"/>
            <w:right w:val="none" w:sz="0" w:space="0" w:color="auto"/>
          </w:divBdr>
        </w:div>
        <w:div w:id="291979150">
          <w:marLeft w:val="640"/>
          <w:marRight w:val="0"/>
          <w:marTop w:val="0"/>
          <w:marBottom w:val="0"/>
          <w:divBdr>
            <w:top w:val="none" w:sz="0" w:space="0" w:color="auto"/>
            <w:left w:val="none" w:sz="0" w:space="0" w:color="auto"/>
            <w:bottom w:val="none" w:sz="0" w:space="0" w:color="auto"/>
            <w:right w:val="none" w:sz="0" w:space="0" w:color="auto"/>
          </w:divBdr>
        </w:div>
        <w:div w:id="175383161">
          <w:marLeft w:val="640"/>
          <w:marRight w:val="0"/>
          <w:marTop w:val="0"/>
          <w:marBottom w:val="0"/>
          <w:divBdr>
            <w:top w:val="none" w:sz="0" w:space="0" w:color="auto"/>
            <w:left w:val="none" w:sz="0" w:space="0" w:color="auto"/>
            <w:bottom w:val="none" w:sz="0" w:space="0" w:color="auto"/>
            <w:right w:val="none" w:sz="0" w:space="0" w:color="auto"/>
          </w:divBdr>
        </w:div>
        <w:div w:id="2061322810">
          <w:marLeft w:val="640"/>
          <w:marRight w:val="0"/>
          <w:marTop w:val="0"/>
          <w:marBottom w:val="0"/>
          <w:divBdr>
            <w:top w:val="none" w:sz="0" w:space="0" w:color="auto"/>
            <w:left w:val="none" w:sz="0" w:space="0" w:color="auto"/>
            <w:bottom w:val="none" w:sz="0" w:space="0" w:color="auto"/>
            <w:right w:val="none" w:sz="0" w:space="0" w:color="auto"/>
          </w:divBdr>
        </w:div>
        <w:div w:id="2088068524">
          <w:marLeft w:val="640"/>
          <w:marRight w:val="0"/>
          <w:marTop w:val="0"/>
          <w:marBottom w:val="0"/>
          <w:divBdr>
            <w:top w:val="none" w:sz="0" w:space="0" w:color="auto"/>
            <w:left w:val="none" w:sz="0" w:space="0" w:color="auto"/>
            <w:bottom w:val="none" w:sz="0" w:space="0" w:color="auto"/>
            <w:right w:val="none" w:sz="0" w:space="0" w:color="auto"/>
          </w:divBdr>
        </w:div>
        <w:div w:id="504169697">
          <w:marLeft w:val="640"/>
          <w:marRight w:val="0"/>
          <w:marTop w:val="0"/>
          <w:marBottom w:val="0"/>
          <w:divBdr>
            <w:top w:val="none" w:sz="0" w:space="0" w:color="auto"/>
            <w:left w:val="none" w:sz="0" w:space="0" w:color="auto"/>
            <w:bottom w:val="none" w:sz="0" w:space="0" w:color="auto"/>
            <w:right w:val="none" w:sz="0" w:space="0" w:color="auto"/>
          </w:divBdr>
        </w:div>
        <w:div w:id="892886936">
          <w:marLeft w:val="640"/>
          <w:marRight w:val="0"/>
          <w:marTop w:val="0"/>
          <w:marBottom w:val="0"/>
          <w:divBdr>
            <w:top w:val="none" w:sz="0" w:space="0" w:color="auto"/>
            <w:left w:val="none" w:sz="0" w:space="0" w:color="auto"/>
            <w:bottom w:val="none" w:sz="0" w:space="0" w:color="auto"/>
            <w:right w:val="none" w:sz="0" w:space="0" w:color="auto"/>
          </w:divBdr>
        </w:div>
        <w:div w:id="1209489319">
          <w:marLeft w:val="640"/>
          <w:marRight w:val="0"/>
          <w:marTop w:val="0"/>
          <w:marBottom w:val="0"/>
          <w:divBdr>
            <w:top w:val="none" w:sz="0" w:space="0" w:color="auto"/>
            <w:left w:val="none" w:sz="0" w:space="0" w:color="auto"/>
            <w:bottom w:val="none" w:sz="0" w:space="0" w:color="auto"/>
            <w:right w:val="none" w:sz="0" w:space="0" w:color="auto"/>
          </w:divBdr>
        </w:div>
        <w:div w:id="273244606">
          <w:marLeft w:val="640"/>
          <w:marRight w:val="0"/>
          <w:marTop w:val="0"/>
          <w:marBottom w:val="0"/>
          <w:divBdr>
            <w:top w:val="none" w:sz="0" w:space="0" w:color="auto"/>
            <w:left w:val="none" w:sz="0" w:space="0" w:color="auto"/>
            <w:bottom w:val="none" w:sz="0" w:space="0" w:color="auto"/>
            <w:right w:val="none" w:sz="0" w:space="0" w:color="auto"/>
          </w:divBdr>
        </w:div>
        <w:div w:id="1538661091">
          <w:marLeft w:val="640"/>
          <w:marRight w:val="0"/>
          <w:marTop w:val="0"/>
          <w:marBottom w:val="0"/>
          <w:divBdr>
            <w:top w:val="none" w:sz="0" w:space="0" w:color="auto"/>
            <w:left w:val="none" w:sz="0" w:space="0" w:color="auto"/>
            <w:bottom w:val="none" w:sz="0" w:space="0" w:color="auto"/>
            <w:right w:val="none" w:sz="0" w:space="0" w:color="auto"/>
          </w:divBdr>
        </w:div>
        <w:div w:id="1458141554">
          <w:marLeft w:val="640"/>
          <w:marRight w:val="0"/>
          <w:marTop w:val="0"/>
          <w:marBottom w:val="0"/>
          <w:divBdr>
            <w:top w:val="none" w:sz="0" w:space="0" w:color="auto"/>
            <w:left w:val="none" w:sz="0" w:space="0" w:color="auto"/>
            <w:bottom w:val="none" w:sz="0" w:space="0" w:color="auto"/>
            <w:right w:val="none" w:sz="0" w:space="0" w:color="auto"/>
          </w:divBdr>
        </w:div>
        <w:div w:id="1143812506">
          <w:marLeft w:val="640"/>
          <w:marRight w:val="0"/>
          <w:marTop w:val="0"/>
          <w:marBottom w:val="0"/>
          <w:divBdr>
            <w:top w:val="none" w:sz="0" w:space="0" w:color="auto"/>
            <w:left w:val="none" w:sz="0" w:space="0" w:color="auto"/>
            <w:bottom w:val="none" w:sz="0" w:space="0" w:color="auto"/>
            <w:right w:val="none" w:sz="0" w:space="0" w:color="auto"/>
          </w:divBdr>
        </w:div>
        <w:div w:id="1291739903">
          <w:marLeft w:val="640"/>
          <w:marRight w:val="0"/>
          <w:marTop w:val="0"/>
          <w:marBottom w:val="0"/>
          <w:divBdr>
            <w:top w:val="none" w:sz="0" w:space="0" w:color="auto"/>
            <w:left w:val="none" w:sz="0" w:space="0" w:color="auto"/>
            <w:bottom w:val="none" w:sz="0" w:space="0" w:color="auto"/>
            <w:right w:val="none" w:sz="0" w:space="0" w:color="auto"/>
          </w:divBdr>
        </w:div>
        <w:div w:id="343750712">
          <w:marLeft w:val="640"/>
          <w:marRight w:val="0"/>
          <w:marTop w:val="0"/>
          <w:marBottom w:val="0"/>
          <w:divBdr>
            <w:top w:val="none" w:sz="0" w:space="0" w:color="auto"/>
            <w:left w:val="none" w:sz="0" w:space="0" w:color="auto"/>
            <w:bottom w:val="none" w:sz="0" w:space="0" w:color="auto"/>
            <w:right w:val="none" w:sz="0" w:space="0" w:color="auto"/>
          </w:divBdr>
        </w:div>
        <w:div w:id="382677234">
          <w:marLeft w:val="640"/>
          <w:marRight w:val="0"/>
          <w:marTop w:val="0"/>
          <w:marBottom w:val="0"/>
          <w:divBdr>
            <w:top w:val="none" w:sz="0" w:space="0" w:color="auto"/>
            <w:left w:val="none" w:sz="0" w:space="0" w:color="auto"/>
            <w:bottom w:val="none" w:sz="0" w:space="0" w:color="auto"/>
            <w:right w:val="none" w:sz="0" w:space="0" w:color="auto"/>
          </w:divBdr>
        </w:div>
        <w:div w:id="115568882">
          <w:marLeft w:val="640"/>
          <w:marRight w:val="0"/>
          <w:marTop w:val="0"/>
          <w:marBottom w:val="0"/>
          <w:divBdr>
            <w:top w:val="none" w:sz="0" w:space="0" w:color="auto"/>
            <w:left w:val="none" w:sz="0" w:space="0" w:color="auto"/>
            <w:bottom w:val="none" w:sz="0" w:space="0" w:color="auto"/>
            <w:right w:val="none" w:sz="0" w:space="0" w:color="auto"/>
          </w:divBdr>
        </w:div>
        <w:div w:id="1953976811">
          <w:marLeft w:val="640"/>
          <w:marRight w:val="0"/>
          <w:marTop w:val="0"/>
          <w:marBottom w:val="0"/>
          <w:divBdr>
            <w:top w:val="none" w:sz="0" w:space="0" w:color="auto"/>
            <w:left w:val="none" w:sz="0" w:space="0" w:color="auto"/>
            <w:bottom w:val="none" w:sz="0" w:space="0" w:color="auto"/>
            <w:right w:val="none" w:sz="0" w:space="0" w:color="auto"/>
          </w:divBdr>
        </w:div>
        <w:div w:id="1019549525">
          <w:marLeft w:val="640"/>
          <w:marRight w:val="0"/>
          <w:marTop w:val="0"/>
          <w:marBottom w:val="0"/>
          <w:divBdr>
            <w:top w:val="none" w:sz="0" w:space="0" w:color="auto"/>
            <w:left w:val="none" w:sz="0" w:space="0" w:color="auto"/>
            <w:bottom w:val="none" w:sz="0" w:space="0" w:color="auto"/>
            <w:right w:val="none" w:sz="0" w:space="0" w:color="auto"/>
          </w:divBdr>
        </w:div>
        <w:div w:id="1704280439">
          <w:marLeft w:val="640"/>
          <w:marRight w:val="0"/>
          <w:marTop w:val="0"/>
          <w:marBottom w:val="0"/>
          <w:divBdr>
            <w:top w:val="none" w:sz="0" w:space="0" w:color="auto"/>
            <w:left w:val="none" w:sz="0" w:space="0" w:color="auto"/>
            <w:bottom w:val="none" w:sz="0" w:space="0" w:color="auto"/>
            <w:right w:val="none" w:sz="0" w:space="0" w:color="auto"/>
          </w:divBdr>
        </w:div>
        <w:div w:id="904535901">
          <w:marLeft w:val="640"/>
          <w:marRight w:val="0"/>
          <w:marTop w:val="0"/>
          <w:marBottom w:val="0"/>
          <w:divBdr>
            <w:top w:val="none" w:sz="0" w:space="0" w:color="auto"/>
            <w:left w:val="none" w:sz="0" w:space="0" w:color="auto"/>
            <w:bottom w:val="none" w:sz="0" w:space="0" w:color="auto"/>
            <w:right w:val="none" w:sz="0" w:space="0" w:color="auto"/>
          </w:divBdr>
        </w:div>
        <w:div w:id="2092703437">
          <w:marLeft w:val="640"/>
          <w:marRight w:val="0"/>
          <w:marTop w:val="0"/>
          <w:marBottom w:val="0"/>
          <w:divBdr>
            <w:top w:val="none" w:sz="0" w:space="0" w:color="auto"/>
            <w:left w:val="none" w:sz="0" w:space="0" w:color="auto"/>
            <w:bottom w:val="none" w:sz="0" w:space="0" w:color="auto"/>
            <w:right w:val="none" w:sz="0" w:space="0" w:color="auto"/>
          </w:divBdr>
        </w:div>
        <w:div w:id="28889785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john.roche@ulb.be"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https://www.electrochem.org/wp-content/uploads/2017/11/ORCID-icon.p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CopernicusTemplates\Free-Form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B8D58C-677C-413F-9AC9-2BEAF74E136A}">
  <we:reference id="f78a3046-9e99-4300-aa2b-5814002b01a2" version="1.55.1.0" store="EXCatalog" storeType="EXCatalog"/>
  <we:alternateReferences>
    <we:reference id="WA104382081" version="1.55.1.0" store="fr-BE" storeType="OMEX"/>
  </we:alternateReferences>
  <we:properties>
    <we:property name="MENDELEY_CITATIONS" value="[{&quot;citationID&quot;:&quot;MENDELEY_CITATION_d8c007be-9190-486a-96b2-9e9752b7502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&quot;,&quot;citationItems&quot;:[{&quot;id&quot;:&quot;18c8cea7-dfb4-375d-bc90-08f32ac5d83a&quot;,&quot;itemData&quot;:{&quot;type&quot;:&quot;article-journal&quot;,&quot;id&quot;:&quot;18c8cea7-dfb4-375d-bc90-08f32ac5d83a&quot;,&quot;title&quot;:&quot;Hydro-acoustic signals from the Panarea shallow hydrothermal field: new inferences of a direct link with Stromboli&quot;,&quot;author&quot;:[{&quot;family&quot;:&quot;Longo&quot;,&quot;given&quot;:&quot;M.&quot;,&quot;parse-names&quot;:false,&quot;dropping-particle&quot;:&quot;&quot;,&quot;non-dropping-particle&quot;:&quot;&quot;},{&quot;family&quot;:&quot;Lazzaro&quot;,&quot;given&quot;:&quot;G.&quot;,&quot;parse-names&quot;:false,&quot;dropping-particle&quot;:&quot;&quot;,&quot;non-dropping-particle&quot;:&quot;&quot;},{&quot;family&quot;:&quot;Caruso&quot;,&quot;given&quot;:&quot;C. G.&quot;,&quot;parse-names&quot;:false,&quot;dropping-particle&quot;:&quot;&quot;,&quot;non-dropping-particle&quot;:&quot;&quot;},{&quot;family&quot;:&quot;Corbo&quot;,&quot;given&quot;:&quot;A.&quot;,&quot;parse-names&quot;:false,&quot;dropping-particle&quot;:&quot;&quot;,&quot;non-dropping-particle&quot;:&quot;&quot;},{&quot;family&quot;:&quot;Sciré Scappuzzo&quot;,&quot;given&quot;:&quot;S.&quot;,&quot;parse-names&quot;:false,&quot;dropping-particle&quot;:&quot;&quot;,&quot;non-dropping-particle&quot;:&quot;&quot;},{&quot;family&quot;:&quot;Italiano&quot;,&quot;given&quot;:&quot;F.&quot;,&quot;parse-names&quot;:false,&quot;dropping-particle&quot;:&quot;&quot;,&quot;non-dropping-particle&quot;:&quot;&quot;},{&quot;family&quot;:&quot;Gattuso&quot;,&quot;given&quot;:&quot;A.&quot;,&quot;parse-names&quot;:false,&quot;dropping-particle&quot;:&quot;&quot;,&quot;non-dropping-particle&quot;:&quot;&quot;},{&quot;family&quot;:&quot;Romano&quot;,&quot;given&quot;:&quot;D.&quot;,&quot;parse-names&quot;:false,&quot;dropping-particle&quot;:&quot;&quot;,&quot;non-dropping-particle&quot;:&quot;&quot;}],&quot;container-title&quot;:&quot;Geological Society, London, Special Publications&quot;,&quot;DOI&quot;:&quot;10.1144/SP519-2020-184&quot;,&quot;ISSN&quot;:&quot;0305-8719&quot;,&quot;issued&quot;:{&quot;date-parts&quot;:[[2022,7,6]]},&quot;issue&quot;:&quot;1&quot;,&quot;volume&quot;:&quot;519&quot;,&quot;container-title-short&quot;:&quot;&quot;},&quot;isTemporary&quot;:false},{&quot;id&quot;:&quot;13f11e0e-f83a-338c-9919-189152f10650&quot;,&quot;itemData&quot;:{&quot;type&quot;:&quot;article-journal&quot;,&quot;id&quot;:&quot;13f11e0e-f83a-338c-9919-189152f10650&quot;,&quot;title&quot;:&quot;Magmas near the critical degassing pressure drive volcanic unrest towards a critical state&quot;,&quot;author&quot;:[{&quot;family&quot;:&quot;Chiodini&quot;,&quot;given&quot;:&quot;Giovanni&quot;,&quot;parse-names&quot;:false,&quot;dropping-particle&quot;:&quot;&quot;,&quot;non-dropping-particle&quot;:&quot;&quot;},{&quot;family&quot;:&quot;Paonita&quot;,&quot;given&quot;:&quot;Antonio&quot;,&quot;parse-names&quot;:false,&quot;dropping-particle&quot;:&quot;&quot;,&quot;non-dropping-particle&quot;:&quot;&quot;},{&quot;family&quot;:&quot;Aiuppa&quot;,&quot;given&quot;:&quot;Alessandro&quot;,&quot;parse-names&quot;:false,&quot;dropping-particle&quot;:&quot;&quot;,&quot;non-dropping-particle&quot;:&quot;&quot;},{&quot;family&quot;:&quot;Costa&quot;,&quot;given&quot;:&quot;Antonio&quot;,&quot;parse-names&quot;:false,&quot;dropping-particle&quot;:&quot;&quot;,&quot;non-dropping-particle&quot;:&quot;&quot;},{&quot;family&quot;:&quot;Caliro&quot;,&quot;given&quot;:&quot;Stefano&quot;,&quot;parse-names&quot;:false,&quot;dropping-particle&quot;:&quot;&quot;,&quot;non-dropping-particle&quot;:&quot;&quot;},{&quot;family&quot;:&quot;Martino&quot;,&quot;given&quot;:&quot;Prospero&quot;,&quot;parse-names&quot;:false,&quot;dropping-particle&quot;:&quot;&quot;,&quot;non-dropping-particle&quot;:&quot;De&quot;},{&quot;family&quot;:&quot;Acocella&quot;,&quot;given&quot;:&quot;Valerio&quot;,&quot;parse-names&quot;:false,&quot;dropping-particle&quot;:&quot;&quot;,&quot;non-dropping-particle&quot;:&quot;&quot;},{&quot;family&quot;:&quot;Vandemeulebrouck&quot;,&quot;given&quot;:&quot;Jean&quot;,&quot;parse-names&quot;:false,&quot;dropping-particle&quot;:&quot;&quot;,&quot;non-dropping-particle&quot;:&quot;&quot;}],&quot;container-title&quot;:&quot;Nature Communications&quot;,&quot;DOI&quot;:&quot;10.1038/ncomms13712&quot;,&quot;ISSN&quot;:&quot;2041-1723&quot;,&quot;issued&quot;:{&quot;date-parts&quot;:[[2016,12,20]]},&quot;page&quot;:&quot;13712&quot;,&quot;abstract&quot;:&quot;&lt;p&gt; During the reawaking of a volcano, magmas migrating through the shallow crust have to pass through hydrothermal fluids and rocks. The resulting magma–hydrothermal interactions are still poorly understood, which impairs the ability to interpret volcano monitoring signals and perform hazard assessments. Here we use the results of physical and volatile saturation models to demonstrate that magmatic volatiles released by decompressing magmas at a critical degassing pressure (CDP) can drive volcanic unrest towards a critical state. We show that, at the CDP, the abrupt and voluminous release of H &lt;sub&gt;2&lt;/sub&gt; O-rich magmatic gases can heat hydrothermal fluids and rocks, triggering an accelerating deformation that can ultimately culminate in rock failure and eruption. We propose that magma could be approaching the CDP at Campi Flegrei, a volcano in the metropolitan area of Naples, one of the most densely inhabited areas in the world, and where accelerating deformation and heating are currently being observed. &lt;/p&gt;&quot;,&quot;issue&quot;:&quot;1&quot;,&quot;volume&quot;:&quot;7&quot;,&quot;container-title-short&quot;:&quot;Nat Commun&quot;},&quot;isTemporary&quot;:false}]},{&quot;citationID&quot;:&quot;MENDELEY_CITATION_d7b875cc-4db9-48e1-9507-fd160538894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&quot;,&quot;citationItems&quot;:[{&quot;id&quot;:&quot;18c8cea7-dfb4-375d-bc90-08f32ac5d83a&quot;,&quot;itemData&quot;:{&quot;type&quot;:&quot;article-journal&quot;,&quot;id&quot;:&quot;18c8cea7-dfb4-375d-bc90-08f32ac5d83a&quot;,&quot;title&quot;:&quot;Hydro-acoustic signals from the Panarea shallow hydrothermal field: new inferences of a direct link with Stromboli&quot;,&quot;author&quot;:[{&quot;family&quot;:&quot;Longo&quot;,&quot;given&quot;:&quot;M.&quot;,&quot;parse-names&quot;:false,&quot;dropping-particle&quot;:&quot;&quot;,&quot;non-dropping-particle&quot;:&quot;&quot;},{&quot;family&quot;:&quot;Lazzaro&quot;,&quot;given&quot;:&quot;G.&quot;,&quot;parse-names&quot;:false,&quot;dropping-particle&quot;:&quot;&quot;,&quot;non-dropping-particle&quot;:&quot;&quot;},{&quot;family&quot;:&quot;Caruso&quot;,&quot;given&quot;:&quot;C. G.&quot;,&quot;parse-names&quot;:false,&quot;dropping-particle&quot;:&quot;&quot;,&quot;non-dropping-particle&quot;:&quot;&quot;},{&quot;family&quot;:&quot;Corbo&quot;,&quot;given&quot;:&quot;A.&quot;,&quot;parse-names&quot;:false,&quot;dropping-particle&quot;:&quot;&quot;,&quot;non-dropping-particle&quot;:&quot;&quot;},{&quot;family&quot;:&quot;Sciré Scappuzzo&quot;,&quot;given&quot;:&quot;S.&quot;,&quot;parse-names&quot;:false,&quot;dropping-particle&quot;:&quot;&quot;,&quot;non-dropping-particle&quot;:&quot;&quot;},{&quot;family&quot;:&quot;Italiano&quot;,&quot;given&quot;:&quot;F.&quot;,&quot;parse-names&quot;:false,&quot;dropping-particle&quot;:&quot;&quot;,&quot;non-dropping-particle&quot;:&quot;&quot;},{&quot;family&quot;:&quot;Gattuso&quot;,&quot;given&quot;:&quot;A.&quot;,&quot;parse-names&quot;:false,&quot;dropping-particle&quot;:&quot;&quot;,&quot;non-dropping-particle&quot;:&quot;&quot;},{&quot;family&quot;:&quot;Romano&quot;,&quot;given&quot;:&quot;D.&quot;,&quot;parse-names&quot;:false,&quot;dropping-particle&quot;:&quot;&quot;,&quot;non-dropping-particle&quot;:&quot;&quot;}],&quot;container-title&quot;:&quot;Geological Society, London, Special Publications&quot;,&quot;DOI&quot;:&quot;10.1144/SP519-2020-184&quot;,&quot;ISSN&quot;:&quot;0305-8719&quot;,&quot;issued&quot;:{&quot;date-parts&quot;:[[2022,7,6]]},&quot;issue&quot;:&quot;1&quot;,&quot;volume&quot;:&quot;519&quot;,&quot;container-title-short&quot;:&quot;&quot;},&quot;isTemporary&quot;:false},{&quot;id&quot;:&quot;04a8cd49-f7b4-309f-88f0-4f584e6c27e1&quot;,&quot;itemData&quot;:{&quot;type&quot;:&quot;article-journal&quot;,&quot;id&quot;:&quot;04a8cd49-f7b4-309f-88f0-4f584e6c27e1&quot;,&quot;title&quot;:&quot;Evidence of a recent input of magmatic gases into the quiescent volcanic edifice of Panarea, Aeolian Islands, Italy&quot;,&quot;author&quot;:[{&quot;family&quot;:&quot;Caliro&quot;,&quot;given&quot;:&quot;S.&quot;,&quot;parse-names&quot;:false,&quot;dropping-particle&quot;:&quot;&quot;,&quot;non-dropping-particle&quot;:&quot;&quot;},{&quot;family&quot;:&quot;Caracausi&quot;,&quot;given&quot;:&quot;A.&quot;,&quot;parse-names&quot;:false,&quot;dropping-particle&quot;:&quot;&quot;,&quot;non-dropping-particle&quot;:&quot;&quot;},{&quot;family&quot;:&quot;Chiodini&quot;,&quot;given&quot;:&quot;G.&quot;,&quot;parse-names&quot;:false,&quot;dropping-particle&quot;:&quot;&quot;,&quot;non-dropping-particle&quot;:&quot;&quot;},{&quot;family&quot;:&quot;Ditta&quot;,&quot;given&quot;:&quot;M.&quot;,&quot;parse-names&quot;:false,&quot;dropping-particle&quot;:&quot;&quot;,&quot;non-dropping-particle&quot;:&quot;&quot;},{&quot;family&quot;:&quot;Italiano&quot;,&quot;given&quot;:&quot;F.&quot;,&quot;parse-names&quot;:false,&quot;dropping-particle&quot;:&quot;&quot;,&quot;non-dropping-particle&quot;:&quot;&quot;},{&quot;family&quot;:&quot;Longo&quot;,&quot;given&quot;:&quot;M.&quot;,&quot;parse-names&quot;:false,&quot;dropping-particle&quot;:&quot;&quot;,&quot;non-dropping-particle&quot;:&quot;&quot;},{&quot;family&quot;:&quot;Minopoli&quot;,&quot;given&quot;:&quot;C.&quot;,&quot;parse-names&quot;:false,&quot;dropping-particle&quot;:&quot;&quot;,&quot;non-dropping-particle&quot;:&quot;&quot;},{&quot;family&quot;:&quot;Nuccio&quot;,&quot;given&quot;:&quot;P. M.&quot;,&quot;parse-names&quot;:false,&quot;dropping-particle&quot;:&quot;&quot;,&quot;non-dropping-particle&quot;:&quot;&quot;},{&quot;family&quot;:&quot;Paonita&quot;,&quot;given&quot;:&quot;A.&quot;,&quot;parse-names&quot;:false,&quot;dropping-particle&quot;:&quot;&quot;,&quot;non-dropping-particle&quot;:&quot;&quot;},{&quot;family&quot;:&quot;Rizzo&quot;,&quot;given&quot;:&quot;A.&quot;,&quot;parse-names&quot;:false,&quot;dropping-particle&quot;:&quot;&quot;,&quot;non-dropping-particle&quot;:&quot;&quot;}],&quot;container-title&quot;:&quot;Geophysical Research Letters&quot;,&quot;DOI&quot;:&quot;10.1029/2003GL019359&quot;,&quot;ISSN&quot;:&quot;00948276&quot;,&quot;URL&quot;:&quot;http://doi.wiley.com/10.1029/2003GL019359&quot;,&quot;issued&quot;:{&quot;date-parts&quot;:[[2004,4,16]]},&quot;page&quot;:&quot;n/a-n/a&quot;,&quot;issue&quot;:&quot;7&quot;,&quot;volume&quot;:&quot;31&quot;,&quot;container-title-short&quot;:&quot;Geophys Res Lett&quot;},&quot;isTemporary&quot;:false},{&quot;id&quot;:&quot;13f11e0e-f83a-338c-9919-189152f10650&quot;,&quot;itemData&quot;:{&quot;type&quot;:&quot;article-journal&quot;,&quot;id&quot;:&quot;13f11e0e-f83a-338c-9919-189152f10650&quot;,&quot;title&quot;:&quot;Magmas near the critical degassing pressure drive volcanic unrest towards a critical state&quot;,&quot;author&quot;:[{&quot;family&quot;:&quot;Chiodini&quot;,&quot;given&quot;:&quot;Giovanni&quot;,&quot;parse-names&quot;:false,&quot;dropping-particle&quot;:&quot;&quot;,&quot;non-dropping-particle&quot;:&quot;&quot;},{&quot;family&quot;:&quot;Paonita&quot;,&quot;given&quot;:&quot;Antonio&quot;,&quot;parse-names&quot;:false,&quot;dropping-particle&quot;:&quot;&quot;,&quot;non-dropping-particle&quot;:&quot;&quot;},{&quot;family&quot;:&quot;Aiuppa&quot;,&quot;given&quot;:&quot;Alessandro&quot;,&quot;parse-names&quot;:false,&quot;dropping-particle&quot;:&quot;&quot;,&quot;non-dropping-particle&quot;:&quot;&quot;},{&quot;family&quot;:&quot;Costa&quot;,&quot;given&quot;:&quot;Antonio&quot;,&quot;parse-names&quot;:false,&quot;dropping-particle&quot;:&quot;&quot;,&quot;non-dropping-particle&quot;:&quot;&quot;},{&quot;family&quot;:&quot;Caliro&quot;,&quot;given&quot;:&quot;Stefano&quot;,&quot;parse-names&quot;:false,&quot;dropping-particle&quot;:&quot;&quot;,&quot;non-dropping-particle&quot;:&quot;&quot;},{&quot;family&quot;:&quot;Martino&quot;,&quot;given&quot;:&quot;Prospero&quot;,&quot;parse-names&quot;:false,&quot;dropping-particle&quot;:&quot;&quot;,&quot;non-dropping-particle&quot;:&quot;De&quot;},{&quot;family&quot;:&quot;Acocella&quot;,&quot;given&quot;:&quot;Valerio&quot;,&quot;parse-names&quot;:false,&quot;dropping-particle&quot;:&quot;&quot;,&quot;non-dropping-particle&quot;:&quot;&quot;},{&quot;family&quot;:&quot;Vandemeulebrouck&quot;,&quot;given&quot;:&quot;Jean&quot;,&quot;parse-names&quot;:false,&quot;dropping-particle&quot;:&quot;&quot;,&quot;non-dropping-particle&quot;:&quot;&quot;}],&quot;container-title&quot;:&quot;Nature Communications&quot;,&quot;DOI&quot;:&quot;10.1038/ncomms13712&quot;,&quot;ISSN&quot;:&quot;2041-1723&quot;,&quot;issued&quot;:{&quot;date-parts&quot;:[[2016,12,20]]},&quot;page&quot;:&quot;13712&quot;,&quot;abstract&quot;:&quot;&lt;p&gt; During the reawaking of a volcano, magmas migrating through the shallow crust have to pass through hydrothermal fluids and rocks. The resulting magma–hydrothermal interactions are still poorly understood, which impairs the ability to interpret volcano monitoring signals and perform hazard assessments. Here we use the results of physical and volatile saturation models to demonstrate that magmatic volatiles released by decompressing magmas at a critical degassing pressure (CDP) can drive volcanic unrest towards a critical state. We show that, at the CDP, the abrupt and voluminous release of H &lt;sub&gt;2&lt;/sub&gt; O-rich magmatic gases can heat hydrothermal fluids and rocks, triggering an accelerating deformation that can ultimately culminate in rock failure and eruption. We propose that magma could be approaching the CDP at Campi Flegrei, a volcano in the metropolitan area of Naples, one of the most densely inhabited areas in the world, and where accelerating deformation and heating are currently being observed. &lt;/p&gt;&quot;,&quot;issue&quot;:&quot;1&quot;,&quot;volume&quot;:&quot;7&quot;,&quot;container-title-short&quot;:&quot;Nat Commun&quot;},&quot;isTemporary&quot;:false},{&quot;id&quot;:&quot;84f82c44-e71b-30fc-9c06-694d3e9af5ad&quot;,&quot;itemData&quot;:{&quot;type&quot;:&quot;article-journal&quot;,&quot;id&quot;:&quot;84f82c44-e71b-30fc-9c06-694d3e9af5ad&quot;,&quot;title&quot;:&quot;Turbulence-induced bubble nucleation in hydrothermal fluids beneath Yellowstone Lake&quot;,&quot;author&quot;:[{&quot;family&quot;:&quot;Caudron&quot;,&quot;given&quot;:&quot;Corentin&quot;,&quot;parse-names&quot;:false,&quot;dropping-particle&quot;:&quot;&quot;,&quot;non-dropping-particle&quot;:&quot;&quot;},{&quot;family&quot;:&quot;Vandemeulebrouck&quot;,&quot;given&quot;:&quot;Jean&quot;,&quot;parse-names&quot;:false,&quot;dropping-particle&quot;:&quot;&quot;,&quot;non-dropping-particle&quot;:&quot;&quot;},{&quot;family&quot;:&quot;Sohn&quot;,&quot;given&quot;:&quot;Robert A.&quot;,&quot;parse-names&quot;:false,&quot;dropping-particle&quot;:&quot;&quot;,&quot;non-dropping-particle&quot;:&quot;&quot;}],&quot;container-title&quot;:&quot;Communications Earth &amp; Environment&quot;,&quot;DOI&quot;:&quot;10.1038/s43247-022-00417-6&quot;,&quot;ISSN&quot;:&quot;2662-4435&quot;,&quot;issued&quot;:{&quot;date-parts&quot;:[[2022,4,29]]},&quot;page&quot;:&quot;103&quot;,&quot;abstract&quot;:&quot;&lt;p&gt; Volcanic systems generate large amounts of gas, and understanding gas fluxes is a fundamental aspect of volcanology and hazard mitigation. Volcanic gases can be challenging to measure, but acoustic methods hold promise in underwater environments because gas bubbles are powerful sound sources. We deployed an acoustic system to study the nature of gas discharge at a large (~30 MW) thermal field on the floor of Yellowstone Lake, which has experienced numerous hydrothermal explosions since the last glaciation (~13.4 ka). We find that small (&amp;lt;10 Pa) turbulent flow instabilities trigger the nucleation of CO &lt;sub&gt;2&lt;/sub&gt; bubbles in the saturated fluids. The observation of CO &lt;sub&gt;2&lt;/sub&gt; bubbles nucleating in hydrothermal fluids due to small pressure perturbations informs our understanding of hydrothermal explosions in Yellowstone Lake, and demonstrates that acoustic data in underwater environments can provide insight into the stability of gas-rich systems, as well as gas fluxes. &lt;/p&gt;&quot;,&quot;issue&quot;:&quot;1&quot;,&quot;volume&quot;:&quot;3&quot;,&quot;container-title-short&quot;:&quot;Commun Earth Environ&quot;},&quot;isTemporary&quot;:false},{&quot;id&quot;:&quot;be287cfc-0eda-379e-b250-15252515520e&quot;,&quot;itemData&quot;:{&quot;type&quot;:&quot;article-journal&quot;,&quot;id&quot;:&quot;be287cfc-0eda-379e-b250-15252515520e&quot;,&quot;title&quot;:&quot;Carbon dioxide dynamics in Kelud volcanic lake&quot;,&quot;author&quot;:[{&quot;family&quot;:&quot;Caudron&quot;,&quot;given&quot;:&quot;C.&quot;,&quot;parse-names&quot;:false,&quot;dropping-particle&quot;:&quot;&quot;,&quot;non-dropping-particle&quot;:&quot;&quot;},{&quot;family&quot;:&quot;Mazot&quot;,&quot;given&quot;:&quot;A.&quot;,&quot;parse-names&quot;:false,&quot;dropping-particle&quot;:&quot;&quot;,&quot;non-dropping-particle&quot;:&quot;&quot;},{&quot;family&quot;:&quot;Bernard&quot;,&quot;given&quot;:&quot;A.&quot;,&quot;parse-names&quot;:false,&quot;dropping-particle&quot;:&quot;&quot;,&quot;non-dropping-particle&quot;:&quot;&quot;}],&quot;container-title&quot;:&quot;Journal of Geophysical Research: Solid Earth&quot;,&quot;DOI&quot;:&quot;10.1029/2011JB008806&quot;,&quot;ISSN&quot;:&quot;01480227&quot;,&quot;issued&quot;:{&quot;date-parts&quot;:[[2012,5]]},&quot;page&quot;:&quot;n/a-n/a&quot;,&quot;issue&quot;:&quot;B5&quot;,&quot;volume&quot;:&quot;117&quot;,&quot;container-title-short&quot;:&quot;J Geophys Res Solid Earth&quot;},&quot;isTemporary&quot;:false},{&quot;id&quot;:&quot;8f3ebb4f-2049-3735-860d-7adc07c2d578&quot;,&quot;itemData&quot;:{&quot;type&quot;:&quot;article-journal&quot;,&quot;id&quot;:&quot;8f3ebb4f-2049-3735-860d-7adc07c2d578&quot;,&quot;title&quot;:&quot;Hydroacoustic noise precursors of the 1990 eruption of Kelut Volcano, Indonesia&quot;,&quot;author&quot;:[{&quot;family&quot;:&quot;Vandemeulebrouck&quot;,&quot;given&quot;:&quot;J.&quot;,&quot;parse-names&quot;:false,&quot;dropping-particle&quot;:&quot;&quot;,&quot;non-dropping-particle&quot;:&quot;&quot;},{&quot;family&quot;:&quot;Sabroux&quot;,&quot;given&quot;:&quot;J.-C.&quot;,&quot;parse-names&quot;:false,&quot;dropping-particle&quot;:&quot;&quot;,&quot;non-dropping-particle&quot;:&quot;&quot;},{&quot;family&quot;:&quot;Halbwachs&quot;,&quot;given&quot;:&quot;M.&quot;,&quot;parse-names&quot;:false,&quot;dropping-particle&quot;:&quot;&quot;,&quot;non-dropping-particle&quot;:&quot;&quot;},{&quot;family&quot;:&quot;Surono&quot;,&quot;given&quot;:&quot;&quot;,&quot;parse-names&quot;:false,&quot;dropping-particle&quot;:&quot;&quot;,&quot;non-dropping-particle&quot;:&quot;&quot;},{&quot;family&quot;:&quot;Poussielgue&quot;,&quot;given&quot;:&quot;N.&quot;,&quot;parse-names&quot;:false,&quot;dropping-particle&quot;:&quot;&quot;,&quot;non-dropping-particle&quot;:&quot;&quot;},{&quot;family&quot;:&quot;Grangeon&quot;,&quot;given&quot;:&quot;J.&quot;,&quot;parse-names&quot;:false,&quot;dropping-particle&quot;:&quot;&quot;,&quot;non-dropping-particle&quot;:&quot;&quot;},{&quot;family&quot;:&quot;Tabbagh&quot;,&quot;given&quot;:&quot;J.&quot;,&quot;parse-names&quot;:false,&quot;dropping-particle&quot;:&quot;&quot;,&quot;non-dropping-particle&quot;:&quot;&quot;}],&quot;container-title&quot;:&quot;Journal of Volcanology and Geothermal Research&quot;,&quot;DOI&quot;:&quot;10.1016/S0377-0273(99)00176-6&quot;,&quot;ISSN&quot;:&quot;03770273&quot;,&quot;issued&quot;:{&quot;date-parts&quot;:[[2000,4]]},&quot;page&quot;:&quot;443-456&quot;,&quot;issue&quot;:&quot;1-4&quot;,&quot;volume&quot;:&quot;97&quot;,&quot;container-title-short&quot;:&quot;&quot;},&quot;isTemporary&quot;:false}]},{&quot;citationID&quot;:&quot;MENDELEY_CITATION_04c84719-72d4-406e-834c-d11359c16e62&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&quot;,&quot;citationItems&quot;:[{&quot;id&quot;:&quot;8cbd7be9-d71f-30ed-bd4f-0cd5eb4042ad&quot;,&quot;itemData&quot;:{&quot;type&quot;:&quot;article-journal&quot;,&quot;id&quot;:&quot;8cbd7be9-d71f-30ed-bd4f-0cd5eb4042ad&quot;,&quot;title&quot;:&quot;Insights on Hydrothermal‐Magmatic Interactions and Eruptive Processes at Poás Volcano (Costa Rica) From High‐Frequency Gas Monitoring and Drone Measurements&quot;,&quot;author&quot;:[{&quot;family&quot;:&quot;Moor&quot;,&quot;given&quot;:&quot;J. M.&quot;,&quot;parse-names&quot;:false,&quot;dropping-particle&quot;:&quot;&quot;,&quot;non-dropping-particle&quot;:&quot;de&quot;},{&quot;family&quot;:&quot;Stix&quot;,&quot;given&quot;:&quot;J.&quot;,&quot;parse-names&quot;:false,&quot;dropping-particle&quot;:&quot;&quot;,&quot;non-dropping-particle&quot;:&quot;&quot;},{&quot;family&quot;:&quot;Avard&quot;,&quot;given&quot;:&quot;G.&quot;,&quot;parse-names&quot;:false,&quot;dropping-particle&quot;:&quot;&quot;,&quot;non-dropping-particle&quot;:&quot;&quot;},{&quot;family&quot;:&quot;Muller&quot;,&quot;given&quot;:&quot;C.&quot;,&quot;parse-names&quot;:false,&quot;dropping-particle&quot;:&quot;&quot;,&quot;non-dropping-particle&quot;:&quot;&quot;},{&quot;family&quot;:&quot;Corrales&quot;,&quot;given&quot;:&quot;E.&quot;,&quot;parse-names&quot;:false,&quot;dropping-particle&quot;:&quot;&quot;,&quot;non-dropping-particle&quot;:&quot;&quot;},{&quot;family&quot;:&quot;Diaz&quot;,&quot;given&quot;:&quot;J. A.&quot;,&quot;parse-names&quot;:false,&quot;dropping-particle&quot;:&quot;&quot;,&quot;non-dropping-particle&quot;:&quot;&quot;},{&quot;family&quot;:&quot;Alan&quot;,&quot;given&quot;:&quot;A.&quot;,&quot;parse-names&quot;:false,&quot;dropping-particle&quot;:&quot;&quot;,&quot;non-dropping-particle&quot;:&quot;&quot;},{&quot;family&quot;:&quot;Brenes&quot;,&quot;given&quot;:&quot;J.&quot;,&quot;parse-names&quot;:false,&quot;dropping-particle&quot;:&quot;&quot;,&quot;non-dropping-particle&quot;:&quot;&quot;},{&quot;family&quot;:&quot;Pacheco&quot;,&quot;given&quot;:&quot;J.&quot;,&quot;parse-names&quot;:false,&quot;dropping-particle&quot;:&quot;&quot;,&quot;non-dropping-particle&quot;:&quot;&quot;},{&quot;family&quot;:&quot;Aiuppa&quot;,&quot;given&quot;:&quot;A.&quot;,&quot;parse-names&quot;:false,&quot;dropping-particle&quot;:&quot;&quot;,&quot;non-dropping-particle&quot;:&quot;&quot;},{&quot;family&quot;:&quot;Fischer&quot;,&quot;given&quot;:&quot;T. P.&quot;,&quot;parse-names&quot;:false,&quot;dropping-particle&quot;:&quot;&quot;,&quot;non-dropping-particle&quot;:&quot;&quot;}],&quot;container-title&quot;:&quot;Geophysical Research Letters&quot;,&quot;container-title-short&quot;:&quot;Geophys Res Lett&quot;,&quot;DOI&quot;:&quot;10.1029/2018GL080301&quot;,&quot;ISSN&quot;:&quot;0094-8276&quot;,&quot;issued&quot;:{&quot;date-parts&quot;:[[2019,2,16]]},&quot;page&quot;:&quot;1293-1302&quot;,&quot;abstract&quot;:&quot;&lt;p&gt; Identification of unambiguous signals of volcanic unrest is crucial in hazard assessment. Processes leading to phreatic and phreatomagmatic eruptions remain poorly understood, inhibiting effective eruption forecasting. Our 5‐year gas record from Poás volcano, combined with geophysical data, reveals systematic behavior associated with hydrothermal‐magmatic eruptions. Three eruptive episodes are covered, each with distinct geochemical and geophysical characteristics. Periods with larger eruptions tend to be associated with stronger excursions in monitoring data, particularly in SO &lt;sub&gt;2&lt;/sub&gt; /CO &lt;sub&gt;2&lt;/sub&gt; and SO &lt;sub&gt;2&lt;/sub&gt; flux. The explosive 2017 phreatomagmatic eruption was the largest eruption at Poás since 1953 and was preceded by dramatic changes in gas and geophysical parameters. The use of drones played a crucial role in gas monitoring during this eruptive period. Hydrothermal sealing and volatile accumulation, followed by top‐down reactivation of a shallow previously emplaced magma body upon seal failure, are proposed as important processes leading to and contributing to the explosivity of the 2017 eruption. &lt;/p&gt;&quot;,&quot;issue&quot;:&quot;3&quot;,&quot;volume&quot;:&quot;46&quot;},&quot;isTemporary&quot;:false}]},{&quot;citationID&quot;:&quot;MENDELEY_CITATION_b60efec9-8e70-476d-b091-d4d5828aaeeb&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&quot;,&quot;citationItems&quot;:[{&quot;id&quot;:&quot;ce05074d-e5fa-3d4b-bf59-df7f0e54a334&quot;,&quot;itemData&quot;:{&quot;type&quot;:&quot;article-journal&quot;,&quot;id&quot;:&quot;ce05074d-e5fa-3d4b-bf59-df7f0e54a334&quot;,&quot;title&quot;:&quot;Fate of rising methane bubbles in stratified waters: How much methane reaches the atmosphere?&quot;,&quot;author&quot;:[{&quot;family&quot;:&quot;McGinnis&quot;,&quot;given&quot;:&quot;D. F.&quot;,&quot;parse-names&quot;:false,&quot;dropping-particle&quot;:&quot;&quot;,&quot;non-dropping-particle&quot;:&quot;&quot;},{&quot;family&quot;:&quot;Greinert&quot;,&quot;given&quot;:&quot;J.&quot;,&quot;parse-names&quot;:false,&quot;dropping-particle&quot;:&quot;&quot;,&quot;non-dropping-particle&quot;:&quot;&quot;},{&quot;family&quot;:&quot;Artemov&quot;,&quot;given&quot;:&quot;Y.&quot;,&quot;parse-names&quot;:false,&quot;dropping-particle&quot;:&quot;&quot;,&quot;non-dropping-particle&quot;:&quot;&quot;},{&quot;family&quot;:&quot;Beaubien&quot;,&quot;given&quot;:&quot;S. E.&quot;,&quot;parse-names&quot;:false,&quot;dropping-particle&quot;:&quot;&quot;,&quot;non-dropping-particle&quot;:&quot;&quot;},{&quot;family&quot;:&quot;Wüest&quot;,&quot;given&quot;:&quot;A.&quot;,&quot;parse-names&quot;:false,&quot;dropping-particle&quot;:&quot;&quot;,&quot;non-dropping-particle&quot;:&quot;&quot;}],&quot;container-title&quot;:&quot;Journal of Geophysical Research&quot;,&quot;container-title-short&quot;:&quot;J Geophys Res&quot;,&quot;DOI&quot;:&quot;10.1029/2005JC003183&quot;,&quot;ISSN&quot;:&quot;0148-0227&quot;,&quot;URL&quot;:&quot;http://doi.wiley.com/10.1029/2005JC003183&quot;,&quot;issued&quot;:{&quot;date-parts&quot;:[[2006]]},&quot;page&quot;:&quot;C09007&quot;,&quot;issue&quot;:&quot;C9&quot;,&quot;volume&quot;:&quot;111&quot;},&quot;isTemporary&quot;:false},{&quot;id&quot;:&quot;ac3f185b-ba7c-3c9a-9d01-3d3d7bcbbea6&quot;,&quot;itemData&quot;:{&quot;type&quot;:&quot;article-journal&quot;,&quot;id&quot;:&quot;ac3f185b-ba7c-3c9a-9d01-3d3d7bcbbea6&quot;,&quot;title&quot;:&quot;The bubble mechanism for methane transport from the shallow sea bed to the surface: A review and sensitivity study&quot;,&quot;author&quot;:[{&quot;family&quot;:&quot;Leifer&quot;,&quot;given&quot;:&quot;Ira&quot;,&quot;parse-names&quot;:false,&quot;dropping-particle&quot;:&quot;&quot;,&quot;non-dropping-particle&quot;:&quot;&quot;},{&quot;family&quot;:&quot;Patro&quot;,&quot;given&quot;:&quot;Ranjan Kumar&quot;,&quot;parse-names&quot;:false,&quot;dropping-particle&quot;:&quot;&quot;,&quot;non-dropping-particle&quot;:&quot;&quot;}],&quot;container-title&quot;:&quot;Continental Shelf Research&quot;,&quot;container-title-short&quot;:&quot;Cont Shelf Res&quot;,&quot;DOI&quot;:&quot;10.1016/S0278-4343(02)00065-1&quot;,&quot;ISSN&quot;:&quot;02784343&quot;,&quot;URL&quot;:&quot;https://linkinghub.elsevier.com/retrieve/pii/S0278434302000651&quot;,&quot;issued&quot;:{&quot;date-parts&quot;:[[2002,11]]},&quot;page&quot;:&quot;2409-2428&quot;,&quot;issue&quot;:&quot;16&quot;,&quot;volume&quot;:&quot;22&quot;},&quot;isTemporary&quot;:false}]},{&quot;citationID&quot;:&quot;MENDELEY_CITATION_69ecd1d3-2aee-40a4-a627-df32f8f75a49&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&quot;,&quot;citationItems&quot;:[{&quot;id&quot;:&quot;adc66958-2e1e-3803-a0db-2fcef64d6d72&quot;,&quot;itemData&quot;:{&quot;type&quot;:&quot;book&quot;,&quot;id&quot;:&quot;adc66958-2e1e-3803-a0db-2fcef64d6d72&quot;,&quot;title&quot;:&quot;Noisy Oceans: Monitoring Seismic and Acoustic Signals in the Marine Environment Chapter 5 Ambient Bubble Acoustics – Seep, Rain and Wave Noise&quot;,&quot;author&quot;:[{&quot;family&quot;:&quot;Roche&quot;,&quot;given&quot;:&quot;B.,&quot;,&quot;parse-names&quot;:false,&quot;dropping-particle&quot;:&quot;&quot;,&quot;non-dropping-particle&quot;:&quot;&quot;}],&quot;DOI&quot;:&quot;10.1186/s13617-014-0017-3&quot;,&quot;issued&quot;:{&quot;date-parts&quot;:[[2023]]},&quot;container-title-short&quot;:&quot;&quot;},&quot;isTemporary&quot;:false}]},{&quot;citationID&quot;:&quot;MENDELEY_CITATION_97fe3c49-6333-4c5f-a934-65d8c8ec18d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&quot;,&quot;citationItems&quot;:[{&quot;id&quot;:&quot;a950c61a-c84a-309b-845c-7c914377481b&quot;,&quot;itemData&quot;:{&quot;type&quot;:&quot;article-journal&quot;,&quot;id&quot;:&quot;a950c61a-c84a-309b-845c-7c914377481b&quot;,&quot;title&quot;:&quot;Global geological methane emissions: An update of top-down and bottom-up estimates&quot;,&quot;author&quot;:[{&quot;family&quot;:&quot;Etiope&quot;,&quot;given&quot;:&quot;Giuseppe&quot;,&quot;parse-names&quot;:false,&quot;dropping-particle&quot;:&quot;&quot;,&quot;non-dropping-particle&quot;:&quot;&quot;},{&quot;family&quot;:&quot;Schwietzke&quot;,&quot;given&quot;:&quot;Stefan&quot;,&quot;parse-names&quot;:false,&quot;dropping-particle&quot;:&quot;&quot;,&quot;non-dropping-particle&quot;:&quot;&quot;}],&quot;container-title&quot;:&quot;Elementa: Science of the Anthropocene&quot;,&quot;DOI&quot;:&quot;10.1525/elementa.383&quot;,&quot;ISSN&quot;:&quot;2325-1026&quot;,&quot;issued&quot;:{&quot;date-parts&quot;:[[2019,1,1]]},&quot;abstract&quot;:&quot;&lt;p&gt;A wide body of literature suggests that geological gas emissions from Earth’s degassing are a major methane (CH4) source to the atmosphere. These emissions are from gas-oil seeps, mud volcanoes, microseepage and submarine seepage in sedimentary (petroleum-bearing) basins, and geothermal and volcanic manifestations. Global bottom-up emission estimates, ranging from 30 to 76 Tg CH4 yr–1, evolved in the last twenty years thanks to the increasing number of flux measurements, and improved knowledge of emission factors and area distribution (activity). Based on recent global grid maps and updated evaluations of mud volcano and microseepage emissions, the global geo-CH4 source is now (bottom-up) estimated to be 45 (27–63) Tg yr–1, i.e., ~8% of total CH4 sources. Top-down verifications, based on independent approaches (including ethane and isotopic observations) from different authors, are consistent with the range of the bottom-up estimate. However, a recent top-down study, based on radiocarbon analyses in polar ice cores, suggests that geological, fossil (14C-free) CH4 emissions about 11,600 years ago were much lower (&amp;amp;lt;15 Tg yr–1, 95% CI) and that this source strength could also be valid today. Here, we show that (i) this geo-CH4 downward revision implies a fossil fuel industry CH4 upward revision of at least 24–35%. (ii) The 95% CI estimates of the recent radiocarbon analysis do not overlap with those of 5 out of 6 other bottom-up and top-down studies (no overlap for the 90% CI estimates). (iii) The contrasting lines of evidence require further discussion, and research opportunities exist to help explain this gap.&lt;/p&gt;&quot;,&quot;volume&quot;:&quot;7&quot;,&quot;container-title-short&quot;:&quot;&quot;},&quot;isTemporary&quot;:false}]},{&quot;citationID&quot;:&quot;MENDELEY_CITATION_2fe57f4a-b08b-4175-8e4e-e9536a195037&quot;,&quot;properties&quot;:{&quot;noteIndex&quot;:0},&quot;isEdited&quot;:false,&quot;manualOverride&quot;:{&quot;isManuallyOverridden&quot;:false,&quot;citeprocText&quot;:&quot;&lt;sup&gt;12–15&lt;/sup&gt;&quot;,&quot;manualOverrideText&quot;:&quot;&quot;},&quot;citationTag&quot;:&quot;MENDELEY_CITATION_v3_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&quot;,&quot;citationItems&quot;:[{&quot;id&quot;:&quot;4b2ec718-e7aa-36ef-bfce-40c52beec6d9&quot;,&quot;itemData&quot;:{&quot;type&quot;:&quot;article-journal&quot;,&quot;id&quot;:&quot;4b2ec718-e7aa-36ef-bfce-40c52beec6d9&quot;,&quot;title&quot;:&quot;Pumping methane out of aquatic sediments – ebullition forcing mechanisms in an impounded river&quot;,&quot;author&quot;:[{&quot;family&quot;:&quot;Maeck&quot;,&quot;given&quot;:&quot;A.&quot;,&quot;parse-names&quot;:false,&quot;dropping-particle&quot;:&quot;&quot;,&quot;non-dropping-particle&quot;:&quot;&quot;},{&quot;family&quot;:&quot;Hofmann&quot;,&quot;given&quot;:&quot;H.&quot;,&quot;parse-names&quot;:false,&quot;dropping-particle&quot;:&quot;&quot;,&quot;non-dropping-particle&quot;:&quot;&quot;},{&quot;family&quot;:&quot;Lorke&quot;,&quot;given&quot;:&quot;A.&quot;,&quot;parse-names&quot;:false,&quot;dropping-particle&quot;:&quot;&quot;,&quot;non-dropping-particle&quot;:&quot;&quot;}],&quot;container-title&quot;:&quot;Biogeosciences&quot;,&quot;DOI&quot;:&quot;10.5194/bg-11-2925-2014&quot;,&quot;ISSN&quot;:&quot;1726-4189&quot;,&quot;URL&quot;:&quot;https://bg.copernicus.org/articles/11/2925/2014/&quot;,&quot;issued&quot;:{&quot;date-parts&quot;:[[2014,6,5]]},&quot;page&quot;:&quot;2925-2938&quot;,&quot;abstract&quot;:&quot;Abstract. Freshwater systems contribute significantly to the global atmospheric methane budget. A large fraction of the methane emitted from freshwaters is transported via ebullition. However, due to its strong variability in space and time, accurate measurements of ebullition rates are difficult; hence, the uncertainty regarding its contribution to global budgets is large. Here, we analyze measurements made by continuously recording automated bubble traps in an impounded river in central Europe and investigate the mechanisms affecting the temporal dynamics of bubble release from cohesive sediments. Our results show that the main triggers of bubble release were pressure changes, originating from the passage of ship lock-induced surges and ship passages. The response to physical forcing was also affected by previous outgassing. Ebullition rates varied strongly over all relevant timescales from minutes to days; therefore, representative ebullition estimates could only be inferred with continuous sampling over long periods. Since ebullition was found to be episodic, short-term measurement periods of a few hours or days will likely underestimate ebullition rates. Our results thus indicate that flux estimates could be grossly underestimated (by up to ~50%) if the correct temporal resolution is not used during data collection.&quot;,&quot;issue&quot;:&quot;11&quot;,&quot;volume&quot;:&quot;11&quot;,&quot;container-title-short&quot;:&quot;&quot;},&quot;isTemporary&quot;:false},{&quot;id&quot;:&quot;f3243713-4a18-360b-a5af-69bfd701edbd&quot;,&quot;itemData&quot;:{&quot;type&quot;:&quot;article-journal&quot;,&quot;id&quot;:&quot;f3243713-4a18-360b-a5af-69bfd701edbd&quot;,&quot;title&quot;:&quot;Carbon dioxide and methane fluxes in the littoral zones of two lakes, east Antarctica&quot;,&quot;author&quot;:[{&quot;family&quot;:&quot;Zhu&quot;,&quot;given&quot;:&quot;Renbin&quot;,&quot;parse-names&quot;:false,&quot;dropping-particle&quot;:&quot;&quot;,&quot;non-dropping-particle&quot;:&quot;&quot;},{&quot;family&quot;:&quot;Liu&quot;,&quot;given&quot;:&quot;Yashu&quot;,&quot;parse-names&quot;:false,&quot;dropping-particle&quot;:&quot;&quot;,&quot;non-dropping-particle&quot;:&quot;&quot;},{&quot;family&quot;:&quot;Xu&quot;,&quot;given&quot;:&quot;Hua&quot;,&quot;parse-names&quot;:false,&quot;dropping-particle&quot;:&quot;&quot;,&quot;non-dropping-particle&quot;:&quot;&quot;},{&quot;family&quot;:&quot;Huang&quot;,&quot;given&quot;:&quot;Tao&quot;,&quot;parse-names&quot;:false,&quot;dropping-particle&quot;:&quot;&quot;,&quot;non-dropping-particle&quot;:&quot;&quot;},{&quot;family&quot;:&quot;Sun&quot;,&quot;given&quot;:&quot;Jianjun&quot;,&quot;parse-names&quot;:false,&quot;dropping-particle&quot;:&quot;&quot;,&quot;non-dropping-particle&quot;:&quot;&quot;},{&quot;family&quot;:&quot;Ma&quot;,&quot;given&quot;:&quot;Erdeng&quot;,&quot;parse-names&quot;:false,&quot;dropping-particle&quot;:&quot;&quot;,&quot;non-dropping-particle&quot;:&quot;&quot;},{&quot;family&quot;:&quot;Sun&quot;,&quot;given&quot;:&quot;Liguang&quot;,&quot;parse-names&quot;:false,&quot;dropping-particle&quot;:&quot;&quot;,&quot;non-dropping-particle&quot;:&quot;&quot;}],&quot;container-title&quot;:&quot;Atmospheric Environment&quot;,&quot;container-title-short&quot;:&quot;Atmos Environ&quot;,&quot;DOI&quot;:&quot;10.1016/j.atmosenv.2009.10.038&quot;,&quot;ISSN&quot;:&quot;13522310&quot;,&quot;issued&quot;:{&quot;date-parts&quot;:[[2010,1]]},&quot;page&quot;:&quot;304-311&quot;,&quot;issue&quot;:&quot;3&quot;,&quot;volume&quot;:&quot;44&quot;},&quot;isTemporary&quot;:false},{&quot;id&quot;:&quot;00267afd-42cf-3f5e-89f0-c69957b826d2&quot;,&quot;itemData&quot;:{&quot;type&quot;:&quot;article-journal&quot;,&quot;id&quot;:&quot;00267afd-42cf-3f5e-89f0-c69957b826d2&quot;,&quot;title&quot;:&quot;Measurement of air–water CO2 transfer at four coastal sites using a chamber method&quot;,&quot;author&quot;:[{&quot;family&quot;:&quot;Tokoro&quot;,&quot;given&quot;:&quot;T.&quot;,&quot;parse-names&quot;:false,&quot;dropping-particle&quot;:&quot;&quot;,&quot;non-dropping-particle&quot;:&quot;&quot;},{&quot;family&quot;:&quot;Watanabe&quot;,&quot;given&quot;:&quot;A.&quot;,&quot;parse-names&quot;:false,&quot;dropping-particle&quot;:&quot;&quot;,&quot;non-dropping-particle&quot;:&quot;&quot;},{&quot;family&quot;:&quot;Kayanne&quot;,&quot;given&quot;:&quot;H.&quot;,&quot;parse-names&quot;:false,&quot;dropping-particle&quot;:&quot;&quot;,&quot;non-dropping-particle&quot;:&quot;&quot;},{&quot;family&quot;:&quot;Nadaoka&quot;,&quot;given&quot;:&quot;K.&quot;,&quot;parse-names&quot;:false,&quot;dropping-particle&quot;:&quot;&quot;,&quot;non-dropping-particle&quot;:&quot;&quot;},{&quot;family&quot;:&quot;Tamura&quot;,&quot;given&quot;:&quot;H.&quot;,&quot;parse-names&quot;:false,&quot;dropping-particle&quot;:&quot;&quot;,&quot;non-dropping-particle&quot;:&quot;&quot;},{&quot;family&quot;:&quot;Nozaki&quot;,&quot;given&quot;:&quot;K.&quot;,&quot;parse-names&quot;:false,&quot;dropping-particle&quot;:&quot;&quot;,&quot;non-dropping-particle&quot;:&quot;&quot;},{&quot;family&quot;:&quot;Kato&quot;,&quot;given&quot;:&quot;K.&quot;,&quot;parse-names&quot;:false,&quot;dropping-particle&quot;:&quot;&quot;,&quot;non-dropping-particle&quot;:&quot;&quot;},{&quot;family&quot;:&quot;Negishi&quot;,&quot;given&quot;:&quot;A.&quot;,&quot;parse-names&quot;:false,&quot;dropping-particle&quot;:&quot;&quot;,&quot;non-dropping-particle&quot;:&quot;&quot;}],&quot;container-title&quot;:&quot;Journal of Marine Systems&quot;,&quot;DOI&quot;:&quot;10.1016/j.jmarsys.2006.04.010&quot;,&quot;ISSN&quot;:&quot;09247963&quot;,&quot;issued&quot;:{&quot;date-parts&quot;:[[2007,6]]},&quot;page&quot;:&quot;140-149&quot;,&quot;issue&quot;:&quot;1-4&quot;,&quot;volume&quot;:&quot;66&quot;,&quot;container-title-short&quot;:&quot;&quot;},&quot;isTemporary&quot;:false},{&quot;id&quot;:&quot;6c62d09c-4163-3721-b9f8-3f2fc3180571&quot;,&quot;itemData&quot;:{&quot;type&quot;:&quot;article-journal&quot;,&quot;id&quot;:&quot;6c62d09c-4163-3721-b9f8-3f2fc3180571&quot;,&quot;title&quot;:&quot;Uncertainty analysis of gas flux measurements at air–water interface using floating chambers&quot;,&quot;author&quot;:[{&quot;family&quot;:&quot;Mannich&quot;,&quot;given&quot;:&quot;Michael&quot;,&quot;parse-names&quot;:false,&quot;dropping-particle&quot;:&quot;&quot;,&quot;non-dropping-particle&quot;:&quot;&quot;},{&quot;family&quot;:&quot;Fernandes&quot;,&quot;given&quot;:&quot;Cristovão Vicente Scapulatempo&quot;,&quot;parse-names&quot;:false,&quot;dropping-particle&quot;:&quot;&quot;,&quot;non-dropping-particle&quot;:&quot;&quot;},{&quot;family&quot;:&quot;Bleninger&quot;,&quot;given&quot;:&quot;Tobias Bernward&quot;,&quot;parse-names&quot;:false,&quot;dropping-particle&quot;:&quot;&quot;,&quot;non-dropping-particle&quot;:&quot;&quot;}],&quot;container-title&quot;:&quot;Ecohydrology &amp; Hydrobiology&quot;,&quot;DOI&quot;:&quot;10.1016/j.ecohyd.2017.09.002&quot;,&quot;ISSN&quot;:&quot;16423593&quot;,&quot;issued&quot;:{&quot;date-parts&quot;:[[2019,10]]},&quot;page&quot;:&quot;475-486&quot;,&quot;issue&quot;:&quot;4&quot;,&quot;volume&quot;:&quot;19&quot;,&quot;container-title-short&quot;:&quot;&quot;},&quot;isTemporary&quot;:false}]},{&quot;citationID&quot;:&quot;MENDELEY_CITATION_4c58aac6-a287-41eb-99fa-fe2e09bae5f9&quot;,&quot;properties&quot;:{&quot;noteIndex&quot;:0},&quot;isEdited&quot;:false,&quot;manualOverride&quot;:{&quot;isManuallyOverridden&quot;:false,&quot;citeprocText&quot;:&quot;&lt;sup&gt;16–19&lt;/sup&gt;&quot;,&quot;manualOverrideText&quot;:&quot;&quot;},&quot;citationTag&quot;:&quot;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&quot;,&quot;citationItems&quot;:[{&quot;id&quot;:&quot;b2e5aad9-de26-385c-9811-cc4b9ad710a9&quot;,&quot;itemData&quot;:{&quot;type&quot;:&quot;article-journal&quot;,&quot;id&quot;:&quot;b2e5aad9-de26-385c-9811-cc4b9ad710a9&quot;,&quot;title&quot;:&quot;Variability of a natural hydrocarbon seep and its connection to the ocean surface&quot;,&quot;author&quot;:[{&quot;family&quot;:&quot;Razaz&quot;,&quot;given&quot;:&quot;Mahdi&quot;,&quot;parse-names&quot;:false,&quot;dropping-particle&quot;:&quot;&quot;,&quot;non-dropping-particle&quot;:&quot;&quot;},{&quot;family&quot;:&quot;Iorio&quot;,&quot;given&quot;:&quot;Daniela&quot;,&quot;parse-names&quot;:false,&quot;dropping-particle&quot;:&quot;&quot;,&quot;non-dropping-particle&quot;:&quot;Di&quot;},{&quot;family&quot;:&quot;Wang&quot;,&quot;given&quot;:&quot;Binbin&quot;,&quot;parse-names&quot;:false,&quot;dropping-particle&quot;:&quot;&quot;,&quot;non-dropping-particle&quot;:&quot;&quot;},{&quot;family&quot;:&quot;Daneshgar Asl&quot;,&quot;given&quot;:&quot;Samira&quot;,&quot;parse-names&quot;:false,&quot;dropping-particle&quot;:&quot;&quot;,&quot;non-dropping-particle&quot;:&quot;&quot;},{&quot;family&quot;:&quot;Thurnherr&quot;,&quot;given&quot;:&quot;Andreas M.&quot;,&quot;parse-names&quot;:false,&quot;dropping-particle&quot;:&quot;&quot;,&quot;non-dropping-particle&quot;:&quot;&quot;}],&quot;container-title&quot;:&quot;Scientific Reports&quot;,&quot;DOI&quot;:&quot;10.1038/s41598-020-68807-4&quot;,&quot;ISSN&quot;:&quot;2045-2322&quot;,&quot;URL&quot;:&quot;http://www.nature.com/articles/s41598-020-68807-4&quot;,&quot;issued&quot;:{&quot;date-parts&quot;:[[2020,12,28]]},&quot;page&quot;:&quot;12654&quot;,&quot;issue&quot;:&quot;1&quot;,&quot;volume&quot;:&quot;10&quot;,&quot;container-title-short&quot;:&quot;Sci Rep&quot;},&quot;isTemporary&quot;:false},{&quot;id&quot;:&quot;b0056e06-aac5-3cb8-8272-c90cc748e165&quot;,&quot;itemData&quot;:{&quot;type&quot;:&quot;article-journal&quot;,&quot;id&quot;:&quot;b0056e06-aac5-3cb8-8272-c90cc748e165&quot;,&quot;title&quot;:&quot;Acoustic and optical determination of bubble size distributions – Quantification of seabed gas emissions&quot;,&quot;author&quot;:[{&quot;family&quot;:&quot;Li&quot;,&quot;given&quot;:&quot;Jianghui&quot;,&quot;parse-names&quot;:false,&quot;dropping-particle&quot;:&quot;&quot;,&quot;non-dropping-particle&quot;:&quot;&quot;},{&quot;family&quot;:&quot;White&quot;,&quot;given&quot;:&quot;Paul R.&quot;,&quot;parse-names&quot;:false,&quot;dropping-particle&quot;:&quot;&quot;,&quot;non-dropping-particle&quot;:&quot;&quot;},{&quot;family&quot;:&quot;Roche&quot;,&quot;given&quot;:&quot;Ben&quot;,&quot;parse-names&quot;:false,&quot;dropping-particle&quot;:&quot;&quot;,&quot;non-dropping-particle&quot;:&quot;&quot;},{&quot;family&quot;:&quot;Bull&quot;,&quot;given&quot;:&quot;Jonathan M.&quot;,&quot;parse-names&quot;:false,&quot;dropping-particle&quot;:&quot;&quot;,&quot;non-dropping-particle&quot;:&quot;&quot;},{&quot;family&quot;:&quot;Leighton&quot;,&quot;given&quot;:&quot;Timothy G.&quot;,&quot;parse-names&quot;:false,&quot;dropping-particle&quot;:&quot;&quot;,&quot;non-dropping-particle&quot;:&quot;&quot;},{&quot;family&quot;:&quot;Davis&quot;,&quot;given&quot;:&quot;John W.&quot;,&quot;parse-names&quot;:false,&quot;dropping-particle&quot;:&quot;&quot;,&quot;non-dropping-particle&quot;:&quot;&quot;},{&quot;family&quot;:&quot;Fone&quot;,&quot;given&quot;:&quot;Joseph W.&quot;,&quot;parse-names&quot;:false,&quot;dropping-particle&quot;:&quot;&quot;,&quot;non-dropping-particle&quot;:&quot;&quot;}],&quot;container-title&quot;:&quot;International Journal of Greenhouse Gas Control&quot;,&quot;DOI&quot;:&quot;10.1016/j.ijggc.2021.103313&quot;,&quot;ISSN&quot;:&quot;17505836&quot;,&quot;URL&quot;:&quot;https://linkinghub.elsevier.com/retrieve/pii/S1750583621000657&quot;,&quot;issued&quot;:{&quot;date-parts&quot;:[[2021,6]]},&quot;page&quot;:&quot;103313&quot;,&quot;volume&quot;:&quot;108&quot;,&quot;container-title-short&quot;:&quot;&quot;},&quot;isTemporary&quot;:false},{&quot;id&quot;:&quot;9f64db37-c37c-3885-8cd8-98f7c10b1e7b&quot;,&quot;itemData&quot;:{&quot;type&quot;:&quot;article-journal&quot;,&quot;id&quot;:&quot;9f64db37-c37c-3885-8cd8-98f7c10b1e7b&quot;,&quot;title&quot;:&quot;A study of the gas seep Istok in the Selenga shoal using active acoustic, passive acoustic and optical methods&quot;,&quot;author&quot;:[{&quot;family&quot;:&quot;Makarov&quot;,&quot;given&quot;:&quot;Mikhail M.&quot;,&quot;parse-names&quot;:false,&quot;dropping-particle&quot;:&quot;&quot;,&quot;non-dropping-particle&quot;:&quot;&quot;},{&quot;family&quot;:&quot;Muyakshin&quot;,&quot;given&quot;:&quot;Sergey I.&quot;,&quot;parse-names&quot;:false,&quot;dropping-particle&quot;:&quot;&quot;,&quot;non-dropping-particle&quot;:&quot;&quot;},{&quot;family&quot;:&quot;Kucher&quot;,&quot;given&quot;:&quot;Konstantin M.&quot;,&quot;parse-names&quot;:false,&quot;dropping-particle&quot;:&quot;&quot;,&quot;non-dropping-particle&quot;:&quot;&quot;},{&quot;family&quot;:&quot;Aslamov&quot;,&quot;given&quot;:&quot;Ilya A.&quot;,&quot;parse-names&quot;:false,&quot;dropping-particle&quot;:&quot;&quot;,&quot;non-dropping-particle&quot;:&quot;&quot;},{&quot;family&quot;:&quot;Granin&quot;,&quot;given&quot;:&quot;Nikolay G.&quot;,&quot;parse-names&quot;:false,&quot;dropping-particle&quot;:&quot;&quot;,&quot;non-dropping-particle&quot;:&quot;&quot;}],&quot;container-title&quot;:&quot;Journal of Great Lakes Research&quot;,&quot;container-title-short&quot;:&quot;J Great Lakes Res&quot;,&quot;DOI&quot;:&quot;10.1016/j.jglr.2019.10.014&quot;,&quot;ISSN&quot;:&quot;03801330&quot;,&quot;URL&quot;:&quot;https://linkinghub.elsevier.com/retrieve/pii/S0380133019302047&quot;,&quot;issued&quot;:{&quot;date-parts&quot;:[[2020,2]]},&quot;page&quot;:&quot;95-101&quot;,&quot;issue&quot;:&quot;1&quot;,&quot;volume&quot;:&quot;46&quot;},&quot;isTemporary&quot;:false},{&quot;id&quot;:&quot;e6829fd5-a34e-3f2a-af42-c055797c2a79&quot;,&quot;itemData&quot;:{&quot;type&quot;:&quot;article-journal&quot;,&quot;id&quot;:&quot;e6829fd5-a34e-3f2a-af42-c055797c2a79&quot;,&quot;title&quot;:&quot;Quantitatively Monitoring Bubble-Flow at a Seep Site Offshore Oregon: Field Trials and Methodological Advances for Parallel Optical and Hydroacoustical Measurements&quot;,&quot;author&quot;:[{&quot;family&quot;:&quot;Veloso-Alarcón&quot;,&quot;given&quot;:&quot;Mario E.&quot;,&quot;parse-names&quot;:false,&quot;dropping-particle&quot;:&quot;&quot;,&quot;non-dropping-particle&quot;:&quot;&quot;},{&quot;family&quot;:&quot;Urban&quot;,&quot;given&quot;:&quot;Peter&quot;,&quot;parse-names&quot;:false,&quot;dropping-particle&quot;:&quot;&quot;,&quot;non-dropping-particle&quot;:&quot;&quot;},{&quot;family&quot;:&quot;Weiss&quot;,&quot;given&quot;:&quot;Tim&quot;,&quot;parse-names&quot;:false,&quot;dropping-particle&quot;:&quot;&quot;,&quot;non-dropping-particle&quot;:&quot;&quot;},{&quot;family&quot;:&quot;Köser&quot;,&quot;given&quot;:&quot;Kevin&quot;,&quot;parse-names&quot;:false,&quot;dropping-particle&quot;:&quot;&quot;,&quot;non-dropping-particle&quot;:&quot;&quot;},{&quot;family&quot;:&quot;She&quot;,&quot;given&quot;:&quot;Mengkun&quot;,&quot;parse-names&quot;:false,&quot;dropping-particle&quot;:&quot;&quot;,&quot;non-dropping-particle&quot;:&quot;&quot;},{&quot;family&quot;:&quot;Greinert&quot;,&quot;given&quot;:&quot;Jens&quot;,&quot;parse-names&quot;:false,&quot;dropping-particle&quot;:&quot;&quot;,&quot;non-dropping-particle&quot;:&quot;&quot;}],&quot;container-title&quot;:&quot;Frontiers in Earth Science&quot;,&quot;container-title-short&quot;:&quot;Front Earth Sci (Lausanne)&quot;,&quot;DOI&quot;:&quot;10.3389/feart.2022.858992&quot;,&quot;ISSN&quot;:&quot;2296-6463&quot;,&quot;issued&quot;:{&quot;date-parts&quot;:[[2022,7,22]]},&quot;abstract&quot;:&quot;&lt;p&gt; Two lander-based devices, the Bubble-Box and GasQuant-II, were used to investigate the spatial and temporal variability and total gas flow rates of a seep area offshore Oregon, United States. The Bubble-Box is a stereo camera–equipped lander that records bubbles inside a rising corridor with 80 Hz, allowing for automated image analyses of bubble size distributions and rising speeds. GasQuant is a hydroacoustic lander using a horizontally oriented multibeam swath to record the backscatter intensity of bubble streams passing the swath plain. The experimental set up at the Astoria Canyon site at a water depth of about 500 m aimed at calibrating the hydroacoustic GasQuant data with the visual Bubble-Box data for a spatial and temporal flow rate quantification of the site. For about 90 h in total, both systems were deployed simultaneously and pressure and temperature data were recorded using a CTD as well. Detailed image analyses show a Gaussian-like bubble size distribution of bubbles with a radius of 0.6–6 mm (mean 2.5 mm, std. dev. 0.25 mm); this is very similar to other measurements reported in the literature. Rising speeds ranged from 15 to 37 cm/s between 1- and 5-mm bubble sizes and are thus, in parts, slightly faster than reported elsewhere. Bubble sizes and calculated flow rates are rather constant over time at the two monitored bubble streams. Flow rates of these individual bubble streams are in the range of 544–1,278 mm &lt;sup&gt;3&lt;/sup&gt; /s. One Bubble-Box data set was used to calibrate the acoustic backscatter response of the GasQuant data, enabling us to calculate a flow rate of the ensonified seep area (∼1,700 m &lt;sup&gt;2&lt;/sup&gt; ) that ranged from 4.98 to 8.33 L/min (5.38 × 10 &lt;sup&gt;6&lt;/sup&gt; to 9.01 × 10 &lt;sup&gt;6&lt;/sup&gt; CH &lt;sub&gt;4&lt;/sub&gt;  mol/year). Such flow rates are common for seep areas of similar size, and as such, this location is classified as a normally active seep area. For deriving these acoustically based flow rates, the detailed data pre-processing considered echogram gridding methods of the swath data and bubble responses at the respective water depth. The described method uses the inverse gas flow quantification approach and gives an in-depth example of the benefits of using acoustic and optical methods in tandem. &lt;/p&gt;&quot;,&quot;volume&quot;:&quot;10&quot;},&quot;isTemporary&quot;:false}]},{&quot;citationID&quot;:&quot;MENDELEY_CITATION_b1f2431d-c074-4b41-8083-a0c03decdbe8&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&quot;,&quot;citationItems&quot;:[{&quot;id&quot;:&quot;59500ab2-7221-3c0f-ad28-8a8f864149be&quot;,&quot;itemData&quot;:{&quot;type&quot;:&quot;article-journal&quot;,&quot;id&quot;:&quot;59500ab2-7221-3c0f-ad28-8a8f864149be&quot;,&quot;title&quot;:&quot;A new methodology for quantifying bubble flow rates in deep water using splitbeam echosounders: Examples from the Arctic offshore NW-Svalbard&quot;,&quot;author&quot;:[{&quot;family&quot;:&quot;Veloso&quot;,&quot;given&quot;:&quot;M.&quot;,&quot;parse-names&quot;:false,&quot;dropping-particle&quot;:&quot;&quot;,&quot;non-dropping-particle&quot;:&quot;&quot;},{&quot;family&quot;:&quot;Greinert&quot;,&quot;given&quot;:&quot;J.&quot;,&quot;parse-names&quot;:false,&quot;dropping-particle&quot;:&quot;&quot;,&quot;non-dropping-particle&quot;:&quot;&quot;},{&quot;family&quot;:&quot;Mienert&quot;,&quot;given&quot;:&quot;J.&quot;,&quot;parse-names&quot;:false,&quot;dropping-particle&quot;:&quot;&quot;,&quot;non-dropping-particle&quot;:&quot;&quot;},{&quot;family&quot;:&quot;Batist&quot;,&quot;given&quot;:&quot;M.&quot;,&quot;parse-names&quot;:false,&quot;dropping-particle&quot;:&quot;&quot;,&quot;non-dropping-particle&quot;:&quot;De&quot;}],&quot;container-title&quot;:&quot;Limnology and Oceanography: Methods&quot;,&quot;DOI&quot;:&quot;10.1002/lom3.10024&quot;,&quot;ISSN&quot;:&quot;15415856&quot;,&quot;URL&quot;:&quot;http://doi.wiley.com/10.1002/lom3.10024&quot;,&quot;issued&quot;:{&quot;date-parts&quot;:[[2015,6]]},&quot;page&quot;:&quot;267-287&quot;,&quot;issue&quot;:&quot;6&quot;,&quot;volume&quot;:&quot;13&quot;,&quot;container-title-short&quot;:&quot;Limnol Oceanogr Methods&quot;},&quot;isTemporary&quot;:false},{&quot;id&quot;:&quot;19b9b66c-4a1e-3296-86ea-94afe6a887e1&quot;,&quot;itemData&quot;:{&quot;type&quot;:&quot;article-journal&quot;,&quot;id&quot;:&quot;19b9b66c-4a1e-3296-86ea-94afe6a887e1&quot;,&quot;title&quot;:&quot;Echo grid integration: A novel method for preprocessing multibeam water column data to quantify underwater gas bubble emissions&quot;,&quot;author&quot;:[{&quot;family&quot;:&quot;Urban&quot;,&quot;given&quot;:&quot;Peter&quot;,&quot;parse-names&quot;:false,&quot;dropping-particle&quot;:&quot;&quot;,&quot;non-dropping-particle&quot;:&quot;&quot;},{&quot;family&quot;:&quot;Veloso‐Alarcón&quot;,&quot;given&quot;:&quot;Mario E.&quot;,&quot;parse-names&quot;:false,&quot;dropping-particle&quot;:&quot;&quot;,&quot;non-dropping-particle&quot;:&quot;&quot;},{&quot;family&quot;:&quot;Greinert&quot;,&quot;given&quot;:&quot;Jens&quot;,&quot;parse-names&quot;:false,&quot;dropping-particle&quot;:&quot;&quot;,&quot;non-dropping-particle&quot;:&quot;&quot;}],&quot;container-title&quot;:&quot;Limnology and Oceanography: Methods&quot;,&quot;container-title-short&quot;:&quot;Limnol Oceanogr Methods&quot;,&quot;DOI&quot;:&quot;10.1002/lom3.10552&quot;,&quot;ISSN&quot;:&quot;1541-5856&quot;,&quot;issued&quot;:{&quot;date-parts&quot;:[[2023,7,8]]},&quot;page&quot;:&quot;377-400&quot;,&quot;abstract&quot;:&quot;&lt;p&gt;Water column imaging multibeam echo sounder systems (MBESs) are a promising technology for quantitative estimates of the gas bubble volume flow within large gas seepage areas. Considerable progress has been made in recent years toward applicable calibration methods for MBESs as well as developing inversion models to convert acoustically measured backscattering cross sections to gas bubble volume flow. However, MBESs are still not commonly used for quantitative gas flow assessments. A reason for this is the absence of published processing methods that demonstrate how MBES data can be processed to quantitatively represent bubble streams. Here, we present a novel method (echo grid integration) that allows for assessing the aggregated backscattering cross section of targets within horizontal water layers. This derived value enables quantifying bubble stream gas flow rates using existing acoustic inversion methods. The presented method is based on averaging geo‐referenced volume backscattering coefficients onto a high‐resolution 3D voxel‐grid. The results are multiplied with the voxel volume to represent measurements of the total backscattering cross‐section within each voxel cell. Individual gridded values cannot be trusted because the beam pattern effects cause the values of individual targets to “smear” over multiple grid‐cells. The true aggregated backscattering cross‐section is thus estimated as the integral over the grid‐cells affected by this smearing. Numerical simulation of MBES data acquisition over known targets assesses the method's validity and quantify it's uncertainty for different, realistic scenarios. The found low measurement bias (&amp;lt; 1%), and dispersion (&amp;lt; 5%) are promising for application in gas flow quantification methods.&lt;/p&gt;&quot;,&quot;issue&quot;:&quot;7&quot;,&quot;volume&quot;:&quot;21&quot;},&quot;isTemporary&quot;:false}]},{&quot;citationID&quot;:&quot;MENDELEY_CITATION_a748a4e3-c474-41a8-99d5-f350b04b1d0d&quot;,&quot;properties&quot;:{&quot;noteIndex&quot;:0},&quot;isEdited&quot;:false,&quot;manualOverride&quot;:{&quot;isManuallyOverridden&quot;:false,&quot;citeprocText&quot;:&quot;&lt;sup&gt;21,22&lt;/sup&gt;&quot;,&quot;manualOverrideText&quot;:&quot;&quot;},&quot;citationTag&quot;:&quot;MENDELEY_CITATION_v3_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&quot;,&quot;citationItems&quot;:[{&quot;id&quot;:&quot;29794b9b-a83b-3eab-933f-0ed51c2ec08b&quot;,&quot;itemData&quot;:{&quot;type&quot;:&quot;article-journal&quot;,&quot;id&quot;:&quot;29794b9b-a83b-3eab-933f-0ed51c2ec08b&quot;,&quot;title&quot;:&quot;Broadband Acoustic Inversion for Gas Flux Quantification—Application to a Methane Plume at Scanner Pockmark, Central North Sea&quot;,&quot;author&quot;:[{&quot;family&quot;:&quot;Li&quot;,&quot;given&quot;:&quot;Jianghui&quot;,&quot;parse-names&quot;:false,&quot;dropping-particle&quot;:&quot;&quot;,&quot;non-dropping-particle&quot;:&quot;&quot;},{&quot;family&quot;:&quot;Roche&quot;,&quot;given&quot;:&quot;Ben&quot;,&quot;parse-names&quot;:false,&quot;dropping-particle&quot;:&quot;&quot;,&quot;non-dropping-particle&quot;:&quot;&quot;},{&quot;family&quot;:&quot;Bull&quot;,&quot;given&quot;:&quot;Jonathan M.&quot;,&quot;parse-names&quot;:false,&quot;dropping-particle&quot;:&quot;&quot;,&quot;non-dropping-particle&quot;:&quot;&quot;},{&quot;family&quot;:&quot;White&quot;,&quot;given&quot;:&quot;Paul R.&quot;,&quot;parse-names&quot;:false,&quot;dropping-particle&quot;:&quot;&quot;,&quot;non-dropping-particle&quot;:&quot;&quot;},{&quot;family&quot;:&quot;Leighton&quot;,&quot;given&quot;:&quot;Timothy G.&quot;,&quot;parse-names&quot;:false,&quot;dropping-particle&quot;:&quot;&quot;,&quot;non-dropping-particle&quot;:&quot;&quot;},{&quot;family&quot;:&quot;Provenzano&quot;,&quot;given&quot;:&quot;Giuseppe&quot;,&quot;parse-names&quot;:false,&quot;dropping-particle&quot;:&quot;&quot;,&quot;non-dropping-particle&quot;:&quot;&quot;},{&quot;family&quot;:&quot;Dewar&quot;,&quot;given&quot;:&quot;Marius&quot;,&quot;parse-names&quot;:false,&quot;dropping-particle&quot;:&quot;&quot;,&quot;non-dropping-particle&quot;:&quot;&quot;},{&quot;family&quot;:&quot;Henstock&quot;,&quot;given&quot;:&quot;Timothy J.&quot;,&quot;parse-names&quot;:false,&quot;dropping-particle&quot;:&quot;&quot;,&quot;non-dropping-particle&quot;:&quot;&quot;}],&quot;container-title&quot;:&quot;Journal of Geophysical Research: Oceans&quot;,&quot;DOI&quot;:&quot;10.1029/2020JC016360&quot;,&quot;ISSN&quot;:&quot;2169-9275&quot;,&quot;URL&quot;:&quot;https://onlinelibrary.wiley.com/doi/10.1029/2020JC016360&quot;,&quot;issued&quot;:{&quot;date-parts&quot;:[[2020,9,15]]},&quot;issue&quot;:&quot;9&quot;,&quot;volume&quot;:&quot;125&quot;,&quot;container-title-short&quot;:&quot;J Geophys Res Oceans&quot;},&quot;isTemporary&quot;:false},{&quot;id&quot;:&quot;19b9b66c-4a1e-3296-86ea-94afe6a887e1&quot;,&quot;itemData&quot;:{&quot;type&quot;:&quot;article-journal&quot;,&quot;id&quot;:&quot;19b9b66c-4a1e-3296-86ea-94afe6a887e1&quot;,&quot;title&quot;:&quot;Echo grid integration: A novel method for preprocessing multibeam water column data to quantify underwater gas bubble emissions&quot;,&quot;author&quot;:[{&quot;family&quot;:&quot;Urban&quot;,&quot;given&quot;:&quot;Peter&quot;,&quot;parse-names&quot;:false,&quot;dropping-particle&quot;:&quot;&quot;,&quot;non-dropping-particle&quot;:&quot;&quot;},{&quot;family&quot;:&quot;Veloso‐Alarcón&quot;,&quot;given&quot;:&quot;Mario E.&quot;,&quot;parse-names&quot;:false,&quot;dropping-particle&quot;:&quot;&quot;,&quot;non-dropping-particle&quot;:&quot;&quot;},{&quot;family&quot;:&quot;Greinert&quot;,&quot;given&quot;:&quot;Jens&quot;,&quot;parse-names&quot;:false,&quot;dropping-particle&quot;:&quot;&quot;,&quot;non-dropping-particle&quot;:&quot;&quot;}],&quot;container-title&quot;:&quot;Limnology and Oceanography: Methods&quot;,&quot;container-title-short&quot;:&quot;Limnol Oceanogr Methods&quot;,&quot;DOI&quot;:&quot;10.1002/lom3.10552&quot;,&quot;ISSN&quot;:&quot;1541-5856&quot;,&quot;issued&quot;:{&quot;date-parts&quot;:[[2023,7,8]]},&quot;page&quot;:&quot;377-400&quot;,&quot;abstract&quot;:&quot;&lt;p&gt;Water column imaging multibeam echo sounder systems (MBESs) are a promising technology for quantitative estimates of the gas bubble volume flow within large gas seepage areas. Considerable progress has been made in recent years toward applicable calibration methods for MBESs as well as developing inversion models to convert acoustically measured backscattering cross sections to gas bubble volume flow. However, MBESs are still not commonly used for quantitative gas flow assessments. A reason for this is the absence of published processing methods that demonstrate how MBES data can be processed to quantitatively represent bubble streams. Here, we present a novel method (echo grid integration) that allows for assessing the aggregated backscattering cross section of targets within horizontal water layers. This derived value enables quantifying bubble stream gas flow rates using existing acoustic inversion methods. The presented method is based on averaging geo‐referenced volume backscattering coefficients onto a high‐resolution 3D voxel‐grid. The results are multiplied with the voxel volume to represent measurements of the total backscattering cross‐section within each voxel cell. Individual gridded values cannot be trusted because the beam pattern effects cause the values of individual targets to “smear” over multiple grid‐cells. The true aggregated backscattering cross‐section is thus estimated as the integral over the grid‐cells affected by this smearing. Numerical simulation of MBES data acquisition over known targets assesses the method's validity and quantify it's uncertainty for different, realistic scenarios. The found low measurement bias (&amp;lt; 1%), and dispersion (&amp;lt; 5%) are promising for application in gas flow quantification methods.&lt;/p&gt;&quot;,&quot;issue&quot;:&quot;7&quot;,&quot;volume&quot;:&quot;21&quot;},&quot;isTemporary&quot;:false}]},{&quot;citationID&quot;:&quot;MENDELEY_CITATION_ccb383d5-5137-4a90-b225-1ead78738171&quot;,&quot;properties&quot;:{&quot;noteIndex&quot;:0},&quot;isEdited&quot;:false,&quot;manualOverride&quot;:{&quot;isManuallyOverridden&quot;:false,&quot;citeprocText&quot;:&quot;&lt;sup&gt;23–26&lt;/sup&gt;&quot;,&quot;manualOverrideText&quot;:&quot;&quot;},&quot;citationTag&quot;:&quot;MENDELEY_CITATION_v3_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&quot;,&quot;citationItems&quot;:[{&quot;id&quot;:&quot;eb88ebf0-ec1a-3abe-9608-4363c10bf479&quot;,&quot;itemData&quot;:{&quot;type&quot;:&quot;article-journal&quot;,&quot;id&quot;:&quot;eb88ebf0-ec1a-3abe-9608-4363c10bf479&quot;,&quot;title&quot;:&quot;Quantification of undersea gas leaks from carbon capture and storage facilities, from pipelines and from methane seeps, by their acoustic emissions&quot;,&quot;author&quot;:[{&quot;family&quot;:&quot;Leighton&quot;,&quot;given&quot;:&quot;T. G.&quot;,&quot;parse-names&quot;:false,&quot;dropping-particle&quot;:&quot;&quot;,&quot;non-dropping-particle&quot;:&quot;&quot;},{&quot;family&quot;:&quot;White&quot;,&quot;given&quot;:&quot;P. R.&quot;,&quot;parse-names&quot;:false,&quot;dropping-particle&quot;:&quot;&quot;,&quot;non-dropping-particle&quot;:&quot;&quot;}],&quot;container-title&quot;:&quot;Proceedings of the Royal Society A: Mathematical, Physical and Engineering Sciences&quot;,&quot;DOI&quot;:&quot;10.1098/rspa.2011.0221&quot;,&quot;ISSN&quot;:&quot;1364-5021&quot;,&quot;URL&quot;:&quot;https://royalsocietypublishing.org/doi/10.1098/rspa.2011.0221&quot;,&quot;issued&quot;:{&quot;date-parts&quot;:[[2012,2,8]]},&quot;page&quot;:&quot;485-510&quot;,&quot;abstract&quot;:&quot;In recent years, because of the importance of leak detection from carbon capture and storage facilities and the need to monitor methane seeps and undersea gas pipelines, there has been an increased requirement for methods of detecting bubbles released from the seabed into the water column. If undetected and uncorrected, such leaks can generate huge financial and environmental losses. This paper describes a theory by which the passive acoustic signals detected by a hydrophone array can be used to quantify gas leakage, providing a practical (as opposed to research), passive and remote detection system which can monitor over a period of years using simple instrumentation. The sensitivity in detecting and quantifying the flux of gas is shown to exceed by more than two orders of magnitude the sensitivity of the current model-based techniques used commercially for gas leaks from large, long pipelines.&quot;,&quot;issue&quot;:&quot;2138&quot;,&quot;volume&quot;:&quot;468&quot;,&quot;container-title-short&quot;:&quot;&quot;},&quot;isTemporary&quot;:false},{&quot;id&quot;:&quot;474b983a-35bb-3524-8e05-f57e89f974d5&quot;,&quot;itemData&quot;:{&quot;type&quot;:&quot;article-journal&quot;,&quot;id&quot;:&quot;474b983a-35bb-3524-8e05-f57e89f974d5&quot;,&quot;title&quot;:&quot;Passive acoustic quantification of gas fluxes during controlled gas release experiments&quot;,&quot;author&quot;:[{&quot;family&quot;:&quot;Bergès&quot;,&quot;given&quot;:&quot;Benoît J.P.&quot;,&quot;parse-names&quot;:false,&quot;dropping-particle&quot;:&quot;&quot;,&quot;non-dropping-particle&quot;:&quot;&quot;},{&quot;family&quot;:&quot;Leighton&quot;,&quot;given&quot;:&quot;Timothy G.&quot;,&quot;parse-names&quot;:false,&quot;dropping-particle&quot;:&quot;&quot;,&quot;non-dropping-particle&quot;:&quot;&quot;},{&quot;family&quot;:&quot;White&quot;,&quot;given&quot;:&quot;Paul R.&quot;,&quot;parse-names&quot;:false,&quot;dropping-particle&quot;:&quot;&quot;,&quot;non-dropping-particle&quot;:&quot;&quot;}],&quot;container-title&quot;:&quot;International Journal of Greenhouse Gas Control&quot;,&quot;DOI&quot;:&quot;10.1016/j.ijggc.2015.02.008&quot;,&quot;ISSN&quot;:&quot;17505836&quot;,&quot;URL&quot;:&quot;https://linkinghub.elsevier.com/retrieve/pii/S175058361500050X&quot;,&quot;issued&quot;:{&quot;date-parts&quot;:[[2015,7]]},&quot;page&quot;:&quot;64-79&quot;,&quot;volume&quot;:&quot;38&quot;,&quot;container-title-short&quot;:&quot;&quot;},&quot;isTemporary&quot;:false},{&quot;id&quot;:&quot;6e6c61bd-cabf-308f-b04e-a9d0441b9801&quot;,&quot;itemData&quot;:{&quot;type&quot;:&quot;article-journal&quot;,&quot;id&quot;:&quot;6e6c61bd-cabf-308f-b04e-a9d0441b9801&quot;,&quot;title&quot;:&quot;Can acoustic emissions be used to size bubbles seeping from a sediment bed?&quot;,&quot;author&quot;:[{&quot;family&quot;:&quot;Vazquez&quot;,&quot;given&quot;:&quot;A.&quot;,&quot;parse-names&quot;:false,&quot;dropping-particle&quot;:&quot;&quot;,&quot;non-dropping-particle&quot;:&quot;&quot;},{&quot;family&quot;:&quot;Manasseh&quot;,&quot;given&quot;:&quot;R.&quot;,&quot;parse-names&quot;:false,&quot;dropping-particle&quot;:&quot;&quot;,&quot;non-dropping-particle&quot;:&quot;&quot;},{&quot;family&quot;:&quot;Chicharro&quot;,&quot;given&quot;:&quot;R.&quot;,&quot;parse-names&quot;:false,&quot;dropping-particle&quot;:&quot;&quot;,&quot;non-dropping-particle&quot;:&quot;&quot;}],&quot;container-title&quot;:&quot;Chemical Engineering Science&quot;,&quot;DOI&quot;:&quot;10.1016/j.ces.2015.03.058&quot;,&quot;ISSN&quot;:&quot;00092509&quot;,&quot;URL&quot;:&quot;https://linkinghub.elsevier.com/retrieve/pii/S0009250915002420&quot;,&quot;issued&quot;:{&quot;date-parts&quot;:[[2015,7]]},&quot;page&quot;:&quot;187-196&quot;,&quot;volume&quot;:&quot;131&quot;,&quot;container-title-short&quot;:&quot;Chem Eng Sci&quot;},&quot;isTemporary&quot;:false},{&quot;id&quot;:&quot;eb99b8aa-e8f4-30d3-bc74-f1e5f12056e3&quot;,&quot;itemData&quot;:{&quot;type&quot;:&quot;article-journal&quot;,&quot;id&quot;:&quot;eb99b8aa-e8f4-30d3-bc74-f1e5f12056e3&quot;,&quot;title&quot;:&quot;Evaluation of passive acoustic methods for ambient noise baseline and gas flow rate quantification at a proposed nearshore carbon capture and storage site in Australia&quot;,&quot;author&quot;:[{&quot;family&quot;:&quot;Haris&quot;,&quot;given&quot;:&quot;K.&quot;,&quot;parse-names&quot;:false,&quot;dropping-particle&quot;:&quot;&quot;,&quot;non-dropping-particle&quot;:&quot;&quot;},{&quot;family&quot;:&quot;Shajahan&quot;,&quot;given&quot;:&quot;Najeem&quot;,&quot;parse-names&quot;:false,&quot;dropping-particle&quot;:&quot;&quot;,&quot;non-dropping-particle&quot;:&quot;&quot;},{&quot;family&quot;:&quot;Bergès&quot;,&quot;given&quot;:&quot;Benoît&quot;,&quot;parse-names&quot;:false,&quot;dropping-particle&quot;:&quot;&quot;,&quot;non-dropping-particle&quot;:&quot;&quot;},{&quot;family&quot;:&quot;Kloser&quot;,&quot;given&quot;:&quot;Rudy J.&quot;,&quot;parse-names&quot;:false,&quot;dropping-particle&quot;:&quot;&quot;,&quot;non-dropping-particle&quot;:&quot;&quot;}],&quot;container-title&quot;:&quot;International Journal of Greenhouse Gas Control&quot;,&quot;DOI&quot;:&quot;10.1016/j.ijggc.2023.103961&quot;,&quot;ISSN&quot;:&quot;17505836&quot;,&quot;issued&quot;:{&quot;date-parts&quot;:[[2023,10]]},&quot;page&quot;:&quot;103961&quot;,&quot;volume&quot;:&quot;129&quot;,&quot;container-title-short&quot;:&quot;&quot;},&quot;isTemporary&quot;:false}]},{&quot;citationID&quot;:&quot;MENDELEY_CITATION_6c56a9af-c7e8-482e-ae6b-7706149bfff9&quot;,&quot;properties&quot;:{&quot;noteIndex&quot;:0},&quot;isEdited&quot;:false,&quot;manualOverride&quot;:{&quot;isManuallyOverridden&quot;:false,&quot;citeprocText&quot;:&quot;&lt;sup&gt;1,4,6&lt;/sup&gt;&quot;,&quot;manualOverrideText&quot;:&quot;&quot;},&quot;citationTag&quot;:&quot;MENDELEY_CITATION_v3_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&quot;,&quot;citationItems&quot;:[{&quot;id&quot;:&quot;18c8cea7-dfb4-375d-bc90-08f32ac5d83a&quot;,&quot;itemData&quot;:{&quot;type&quot;:&quot;article-journal&quot;,&quot;id&quot;:&quot;18c8cea7-dfb4-375d-bc90-08f32ac5d83a&quot;,&quot;title&quot;:&quot;Hydro-acoustic signals from the Panarea shallow hydrothermal field: new inferences of a direct link with Stromboli&quot;,&quot;author&quot;:[{&quot;family&quot;:&quot;Longo&quot;,&quot;given&quot;:&quot;M.&quot;,&quot;parse-names&quot;:false,&quot;dropping-particle&quot;:&quot;&quot;,&quot;non-dropping-particle&quot;:&quot;&quot;},{&quot;family&quot;:&quot;Lazzaro&quot;,&quot;given&quot;:&quot;G.&quot;,&quot;parse-names&quot;:false,&quot;dropping-particle&quot;:&quot;&quot;,&quot;non-dropping-particle&quot;:&quot;&quot;},{&quot;family&quot;:&quot;Caruso&quot;,&quot;given&quot;:&quot;C. G.&quot;,&quot;parse-names&quot;:false,&quot;dropping-particle&quot;:&quot;&quot;,&quot;non-dropping-particle&quot;:&quot;&quot;},{&quot;family&quot;:&quot;Corbo&quot;,&quot;given&quot;:&quot;A.&quot;,&quot;parse-names&quot;:false,&quot;dropping-particle&quot;:&quot;&quot;,&quot;non-dropping-particle&quot;:&quot;&quot;},{&quot;family&quot;:&quot;Sciré Scappuzzo&quot;,&quot;given&quot;:&quot;S.&quot;,&quot;parse-names&quot;:false,&quot;dropping-particle&quot;:&quot;&quot;,&quot;non-dropping-particle&quot;:&quot;&quot;},{&quot;family&quot;:&quot;Italiano&quot;,&quot;given&quot;:&quot;F.&quot;,&quot;parse-names&quot;:false,&quot;dropping-particle&quot;:&quot;&quot;,&quot;non-dropping-particle&quot;:&quot;&quot;},{&quot;family&quot;:&quot;Gattuso&quot;,&quot;given&quot;:&quot;A.&quot;,&quot;parse-names&quot;:false,&quot;dropping-particle&quot;:&quot;&quot;,&quot;non-dropping-particle&quot;:&quot;&quot;},{&quot;family&quot;:&quot;Romano&quot;,&quot;given&quot;:&quot;D.&quot;,&quot;parse-names&quot;:false,&quot;dropping-particle&quot;:&quot;&quot;,&quot;non-dropping-particle&quot;:&quot;&quot;}],&quot;container-title&quot;:&quot;Geological Society, London, Special Publications&quot;,&quot;DOI&quot;:&quot;10.1144/SP519-2020-184&quot;,&quot;ISSN&quot;:&quot;0305-8719&quot;,&quot;issued&quot;:{&quot;date-parts&quot;:[[2022,7,6]]},&quot;issue&quot;:&quot;1&quot;,&quot;volume&quot;:&quot;519&quot;,&quot;container-title-short&quot;:&quot;&quot;},&quot;isTemporary&quot;:false},{&quot;id&quot;:&quot;8f3ebb4f-2049-3735-860d-7adc07c2d578&quot;,&quot;itemData&quot;:{&quot;type&quot;:&quot;article-journal&quot;,&quot;id&quot;:&quot;8f3ebb4f-2049-3735-860d-7adc07c2d578&quot;,&quot;title&quot;:&quot;Hydroacoustic noise precursors of the 1990 eruption of Kelut Volcano, Indonesia&quot;,&quot;author&quot;:[{&quot;family&quot;:&quot;Vandemeulebrouck&quot;,&quot;given&quot;:&quot;J.&quot;,&quot;parse-names&quot;:false,&quot;dropping-particle&quot;:&quot;&quot;,&quot;non-dropping-particle&quot;:&quot;&quot;},{&quot;family&quot;:&quot;Sabroux&quot;,&quot;given&quot;:&quot;J.-C.&quot;,&quot;parse-names&quot;:false,&quot;dropping-particle&quot;:&quot;&quot;,&quot;non-dropping-particle&quot;:&quot;&quot;},{&quot;family&quot;:&quot;Halbwachs&quot;,&quot;given&quot;:&quot;M.&quot;,&quot;parse-names&quot;:false,&quot;dropping-particle&quot;:&quot;&quot;,&quot;non-dropping-particle&quot;:&quot;&quot;},{&quot;family&quot;:&quot;Surono&quot;,&quot;given&quot;:&quot;&quot;,&quot;parse-names&quot;:false,&quot;dropping-particle&quot;:&quot;&quot;,&quot;non-dropping-particle&quot;:&quot;&quot;},{&quot;family&quot;:&quot;Poussielgue&quot;,&quot;given&quot;:&quot;N.&quot;,&quot;parse-names&quot;:false,&quot;dropping-particle&quot;:&quot;&quot;,&quot;non-dropping-particle&quot;:&quot;&quot;},{&quot;family&quot;:&quot;Grangeon&quot;,&quot;given&quot;:&quot;J.&quot;,&quot;parse-names&quot;:false,&quot;dropping-particle&quot;:&quot;&quot;,&quot;non-dropping-particle&quot;:&quot;&quot;},{&quot;family&quot;:&quot;Tabbagh&quot;,&quot;given&quot;:&quot;J.&quot;,&quot;parse-names&quot;:false,&quot;dropping-particle&quot;:&quot;&quot;,&quot;non-dropping-particle&quot;:&quot;&quot;}],&quot;container-title&quot;:&quot;Journal of Volcanology and Geothermal Research&quot;,&quot;DOI&quot;:&quot;10.1016/S0377-0273(99)00176-6&quot;,&quot;ISSN&quot;:&quot;03770273&quot;,&quot;issued&quot;:{&quot;date-parts&quot;:[[2000,4]]},&quot;page&quot;:&quot;443-456&quot;,&quot;issue&quot;:&quot;1-4&quot;,&quot;volume&quot;:&quot;97&quot;,&quot;container-title-short&quot;:&quot;&quot;},&quot;isTemporary&quot;:false},{&quot;id&quot;:&quot;84f82c44-e71b-30fc-9c06-694d3e9af5ad&quot;,&quot;itemData&quot;:{&quot;type&quot;:&quot;article-journal&quot;,&quot;id&quot;:&quot;84f82c44-e71b-30fc-9c06-694d3e9af5ad&quot;,&quot;title&quot;:&quot;Turbulence-induced bubble nucleation in hydrothermal fluids beneath Yellowstone Lake&quot;,&quot;author&quot;:[{&quot;family&quot;:&quot;Caudron&quot;,&quot;given&quot;:&quot;Corentin&quot;,&quot;parse-names&quot;:false,&quot;dropping-particle&quot;:&quot;&quot;,&quot;non-dropping-particle&quot;:&quot;&quot;},{&quot;family&quot;:&quot;Vandemeulebrouck&quot;,&quot;given&quot;:&quot;Jean&quot;,&quot;parse-names&quot;:false,&quot;dropping-particle&quot;:&quot;&quot;,&quot;non-dropping-particle&quot;:&quot;&quot;},{&quot;family&quot;:&quot;Sohn&quot;,&quot;given&quot;:&quot;Robert A.&quot;,&quot;parse-names&quot;:false,&quot;dropping-particle&quot;:&quot;&quot;,&quot;non-dropping-particle&quot;:&quot;&quot;}],&quot;container-title&quot;:&quot;Communications Earth &amp; Environment&quot;,&quot;DOI&quot;:&quot;10.1038/s43247-022-00417-6&quot;,&quot;ISSN&quot;:&quot;2662-4435&quot;,&quot;issued&quot;:{&quot;date-parts&quot;:[[2022,4,29]]},&quot;page&quot;:&quot;103&quot;,&quot;abstract&quot;:&quot;&lt;p&gt; Volcanic systems generate large amounts of gas, and understanding gas fluxes is a fundamental aspect of volcanology and hazard mitigation. Volcanic gases can be challenging to measure, but acoustic methods hold promise in underwater environments because gas bubbles are powerful sound sources. We deployed an acoustic system to study the nature of gas discharge at a large (~30 MW) thermal field on the floor of Yellowstone Lake, which has experienced numerous hydrothermal explosions since the last glaciation (~13.4 ka). We find that small (&amp;lt;10 Pa) turbulent flow instabilities trigger the nucleation of CO &lt;sub&gt;2&lt;/sub&gt; bubbles in the saturated fluids. The observation of CO &lt;sub&gt;2&lt;/sub&gt; bubbles nucleating in hydrothermal fluids due to small pressure perturbations informs our understanding of hydrothermal explosions in Yellowstone Lake, and demonstrates that acoustic data in underwater environments can provide insight into the stability of gas-rich systems, as well as gas fluxes. &lt;/p&gt;&quot;,&quot;issue&quot;:&quot;1&quot;,&quot;volume&quot;:&quot;3&quot;,&quot;container-title-short&quot;:&quot;Commun Earth Environ&quot;},&quot;isTemporary&quot;:false}]},{&quot;citationID&quot;:&quot;MENDELEY_CITATION_77f6bd2e-0b4f-43c2-bd45-7190c58f559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&quot;,&quot;citationItems&quot;:[{&quot;id&quot;:&quot;18c8cea7-dfb4-375d-bc90-08f32ac5d83a&quot;,&quot;itemData&quot;:{&quot;type&quot;:&quot;article-journal&quot;,&quot;id&quot;:&quot;18c8cea7-dfb4-375d-bc90-08f32ac5d83a&quot;,&quot;title&quot;:&quot;Hydro-acoustic signals from the Panarea shallow hydrothermal field: new inferences of a direct link with Stromboli&quot;,&quot;author&quot;:[{&quot;family&quot;:&quot;Longo&quot;,&quot;given&quot;:&quot;M.&quot;,&quot;parse-names&quot;:false,&quot;dropping-particle&quot;:&quot;&quot;,&quot;non-dropping-particle&quot;:&quot;&quot;},{&quot;family&quot;:&quot;Lazzaro&quot;,&quot;given&quot;:&quot;G.&quot;,&quot;parse-names&quot;:false,&quot;dropping-particle&quot;:&quot;&quot;,&quot;non-dropping-particle&quot;:&quot;&quot;},{&quot;family&quot;:&quot;Caruso&quot;,&quot;given&quot;:&quot;C. G.&quot;,&quot;parse-names&quot;:false,&quot;dropping-particle&quot;:&quot;&quot;,&quot;non-dropping-particle&quot;:&quot;&quot;},{&quot;family&quot;:&quot;Corbo&quot;,&quot;given&quot;:&quot;A.&quot;,&quot;parse-names&quot;:false,&quot;dropping-particle&quot;:&quot;&quot;,&quot;non-dropping-particle&quot;:&quot;&quot;},{&quot;family&quot;:&quot;Sciré Scappuzzo&quot;,&quot;given&quot;:&quot;S.&quot;,&quot;parse-names&quot;:false,&quot;dropping-particle&quot;:&quot;&quot;,&quot;non-dropping-particle&quot;:&quot;&quot;},{&quot;family&quot;:&quot;Italiano&quot;,&quot;given&quot;:&quot;F.&quot;,&quot;parse-names&quot;:false,&quot;dropping-particle&quot;:&quot;&quot;,&quot;non-dropping-particle&quot;:&quot;&quot;},{&quot;family&quot;:&quot;Gattuso&quot;,&quot;given&quot;:&quot;A.&quot;,&quot;parse-names&quot;:false,&quot;dropping-particle&quot;:&quot;&quot;,&quot;non-dropping-particle&quot;:&quot;&quot;},{&quot;family&quot;:&quot;Romano&quot;,&quot;given&quot;:&quot;D.&quot;,&quot;parse-names&quot;:false,&quot;dropping-particle&quot;:&quot;&quot;,&quot;non-dropping-particle&quot;:&quot;&quot;}],&quot;container-title&quot;:&quot;Geological Society, London, Special Publications&quot;,&quot;DOI&quot;:&quot;10.1144/SP519-2020-184&quot;,&quot;ISSN&quot;:&quot;0305-8719&quot;,&quot;issued&quot;:{&quot;date-parts&quot;:[[2022,7,6]]},&quot;issue&quot;:&quot;1&quot;,&quot;volume&quot;:&quot;519&quot;,&quot;container-title-short&quot;:&quot;&quot;},&quot;isTemporary&quot;:false}]},{&quot;citationID&quot;:&quot;MENDELEY_CITATION_61e5ee71-1543-4c1c-b7b4-67cfe02522cc&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&quot;,&quot;citationItems&quot;:[{&quot;id&quot;:&quot;18c8cea7-dfb4-375d-bc90-08f32ac5d83a&quot;,&quot;itemData&quot;:{&quot;type&quot;:&quot;article-journal&quot;,&quot;id&quot;:&quot;18c8cea7-dfb4-375d-bc90-08f32ac5d83a&quot;,&quot;title&quot;:&quot;Hydro-acoustic signals from the Panarea shallow hydrothermal field: new inferences of a direct link with Stromboli&quot;,&quot;author&quot;:[{&quot;family&quot;:&quot;Longo&quot;,&quot;given&quot;:&quot;M.&quot;,&quot;parse-names&quot;:false,&quot;dropping-particle&quot;:&quot;&quot;,&quot;non-dropping-particle&quot;:&quot;&quot;},{&quot;family&quot;:&quot;Lazzaro&quot;,&quot;given&quot;:&quot;G.&quot;,&quot;parse-names&quot;:false,&quot;dropping-particle&quot;:&quot;&quot;,&quot;non-dropping-particle&quot;:&quot;&quot;},{&quot;family&quot;:&quot;Caruso&quot;,&quot;given&quot;:&quot;C. G.&quot;,&quot;parse-names&quot;:false,&quot;dropping-particle&quot;:&quot;&quot;,&quot;non-dropping-particle&quot;:&quot;&quot;},{&quot;family&quot;:&quot;Corbo&quot;,&quot;given&quot;:&quot;A.&quot;,&quot;parse-names&quot;:false,&quot;dropping-particle&quot;:&quot;&quot;,&quot;non-dropping-particle&quot;:&quot;&quot;},{&quot;family&quot;:&quot;Sciré Scappuzzo&quot;,&quot;given&quot;:&quot;S.&quot;,&quot;parse-names&quot;:false,&quot;dropping-particle&quot;:&quot;&quot;,&quot;non-dropping-particle&quot;:&quot;&quot;},{&quot;family&quot;:&quot;Italiano&quot;,&quot;given&quot;:&quot;F.&quot;,&quot;parse-names&quot;:false,&quot;dropping-particle&quot;:&quot;&quot;,&quot;non-dropping-particle&quot;:&quot;&quot;},{&quot;family&quot;:&quot;Gattuso&quot;,&quot;given&quot;:&quot;A.&quot;,&quot;parse-names&quot;:false,&quot;dropping-particle&quot;:&quot;&quot;,&quot;non-dropping-particle&quot;:&quot;&quot;},{&quot;family&quot;:&quot;Romano&quot;,&quot;given&quot;:&quot;D.&quot;,&quot;parse-names&quot;:false,&quot;dropping-particle&quot;:&quot;&quot;,&quot;non-dropping-particle&quot;:&quot;&quot;}],&quot;container-title&quot;:&quot;Geological Society, London, Special Publications&quot;,&quot;DOI&quot;:&quot;10.1144/SP519-2020-184&quot;,&quot;ISSN&quot;:&quot;0305-8719&quot;,&quot;issued&quot;:{&quot;date-parts&quot;:[[2022,7,6]]},&quot;issue&quot;:&quot;1&quot;,&quot;volume&quot;:&quot;519&quot;,&quot;container-title-short&quot;:&quot;&quot;},&quot;isTemporary&quot;:false}]},{&quot;citationID&quot;:&quot;MENDELEY_CITATION_1bb7687c-29c3-44a7-a721-3335668b771f&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&quot;,&quot;citationItems&quot;:[{&quot;id&quot;:&quot;089a4b2e-3367-39ce-89de-0e107f76b94a&quot;,&quot;itemData&quot;:{&quot;type&quot;:&quot;book&quot;,&quot;id&quot;:&quot;089a4b2e-3367-39ce-89de-0e107f76b94a&quot;,&quot;title&quot;:&quot;Noisy Oceans&quot;,&quot;editor&quot;:[{&quot;family&quot;:&quot;Bayrakci&quot;,&quot;given&quot;:&quot;Gaye&quot;,&quot;parse-names&quot;:false,&quot;dropping-particle&quot;:&quot;&quot;,&quot;non-dropping-particle&quot;:&quot;&quot;},{&quot;family&quot;:&quot;Klingelhoefer&quot;,&quot;given&quot;:&quot;Frauke&quot;,&quot;parse-names&quot;:false,&quot;dropping-particle&quot;:&quot;&quot;,&quot;non-dropping-particle&quot;:&quot;&quot;}],&quot;DOI&quot;:&quot;10.1002/9781119750925&quot;,&quot;ISBN&quot;:&quot;9781119750895&quot;,&quot;issued&quot;:{&quot;date-parts&quot;:[[2024,2,28]]},&quot;publisher&quot;:&quot;Wiley&quot;,&quot;container-title-short&quot;:&quot;&quot;},&quot;isTemporary&quot;:false}]},{&quot;citationID&quot;:&quot;MENDELEY_CITATION_b3b6aaa4-f966-4c37-95f1-c9835b26cbe6&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&quot;,&quot;citationItems&quot;:[{&quot;id&quot;:&quot;18c8cea7-dfb4-375d-bc90-08f32ac5d83a&quot;,&quot;itemData&quot;:{&quot;type&quot;:&quot;article-journal&quot;,&quot;id&quot;:&quot;18c8cea7-dfb4-375d-bc90-08f32ac5d83a&quot;,&quot;title&quot;:&quot;Hydro-acoustic signals from the Panarea shallow hydrothermal field: new inferences of a direct link with Stromboli&quot;,&quot;author&quot;:[{&quot;family&quot;:&quot;Longo&quot;,&quot;given&quot;:&quot;M.&quot;,&quot;parse-names&quot;:false,&quot;dropping-particle&quot;:&quot;&quot;,&quot;non-dropping-particle&quot;:&quot;&quot;},{&quot;family&quot;:&quot;Lazzaro&quot;,&quot;given&quot;:&quot;G.&quot;,&quot;parse-names&quot;:false,&quot;dropping-particle&quot;:&quot;&quot;,&quot;non-dropping-particle&quot;:&quot;&quot;},{&quot;family&quot;:&quot;Caruso&quot;,&quot;given&quot;:&quot;C. G.&quot;,&quot;parse-names&quot;:false,&quot;dropping-particle&quot;:&quot;&quot;,&quot;non-dropping-particle&quot;:&quot;&quot;},{&quot;family&quot;:&quot;Corbo&quot;,&quot;given&quot;:&quot;A.&quot;,&quot;parse-names&quot;:false,&quot;dropping-particle&quot;:&quot;&quot;,&quot;non-dropping-particle&quot;:&quot;&quot;},{&quot;family&quot;:&quot;Sciré Scappuzzo&quot;,&quot;given&quot;:&quot;S.&quot;,&quot;parse-names&quot;:false,&quot;dropping-particle&quot;:&quot;&quot;,&quot;non-dropping-particle&quot;:&quot;&quot;},{&quot;family&quot;:&quot;Italiano&quot;,&quot;given&quot;:&quot;F.&quot;,&quot;parse-names&quot;:false,&quot;dropping-particle&quot;:&quot;&quot;,&quot;non-dropping-particle&quot;:&quot;&quot;},{&quot;family&quot;:&quot;Gattuso&quot;,&quot;given&quot;:&quot;A.&quot;,&quot;parse-names&quot;:false,&quot;dropping-particle&quot;:&quot;&quot;,&quot;non-dropping-particle&quot;:&quot;&quot;},{&quot;family&quot;:&quot;Romano&quot;,&quot;given&quot;:&quot;D.&quot;,&quot;parse-names&quot;:false,&quot;dropping-particle&quot;:&quot;&quot;,&quot;non-dropping-particle&quot;:&quot;&quot;}],&quot;container-title&quot;:&quot;Geological Society, London, Special Publications&quot;,&quot;DOI&quot;:&quot;10.1144/SP519-2020-184&quot;,&quot;ISSN&quot;:&quot;0305-8719&quot;,&quot;issued&quot;:{&quot;date-parts&quot;:[[2022,7,6]]},&quot;issue&quot;:&quot;1&quot;,&quot;volume&quot;:&quot;519&quot;,&quot;container-title-short&quot;:&quot;&quot;},&quot;isTemporary&quot;:false},{&quot;id&quot;:&quot;8f3ebb4f-2049-3735-860d-7adc07c2d578&quot;,&quot;itemData&quot;:{&quot;type&quot;:&quot;article-journal&quot;,&quot;id&quot;:&quot;8f3ebb4f-2049-3735-860d-7adc07c2d578&quot;,&quot;title&quot;:&quot;Hydroacoustic noise precursors of the 1990 eruption of Kelut Volcano, Indonesia&quot;,&quot;author&quot;:[{&quot;family&quot;:&quot;Vandemeulebrouck&quot;,&quot;given&quot;:&quot;J.&quot;,&quot;parse-names&quot;:false,&quot;dropping-particle&quot;:&quot;&quot;,&quot;non-dropping-particle&quot;:&quot;&quot;},{&quot;family&quot;:&quot;Sabroux&quot;,&quot;given&quot;:&quot;J.-C.&quot;,&quot;parse-names&quot;:false,&quot;dropping-particle&quot;:&quot;&quot;,&quot;non-dropping-particle&quot;:&quot;&quot;},{&quot;family&quot;:&quot;Halbwachs&quot;,&quot;given&quot;:&quot;M.&quot;,&quot;parse-names&quot;:false,&quot;dropping-particle&quot;:&quot;&quot;,&quot;non-dropping-particle&quot;:&quot;&quot;},{&quot;family&quot;:&quot;Surono&quot;,&quot;given&quot;:&quot;&quot;,&quot;parse-names&quot;:false,&quot;dropping-particle&quot;:&quot;&quot;,&quot;non-dropping-particle&quot;:&quot;&quot;},{&quot;family&quot;:&quot;Poussielgue&quot;,&quot;given&quot;:&quot;N.&quot;,&quot;parse-names&quot;:false,&quot;dropping-particle&quot;:&quot;&quot;,&quot;non-dropping-particle&quot;:&quot;&quot;},{&quot;family&quot;:&quot;Grangeon&quot;,&quot;given&quot;:&quot;J.&quot;,&quot;parse-names&quot;:false,&quot;dropping-particle&quot;:&quot;&quot;,&quot;non-dropping-particle&quot;:&quot;&quot;},{&quot;family&quot;:&quot;Tabbagh&quot;,&quot;given&quot;:&quot;J.&quot;,&quot;parse-names&quot;:false,&quot;dropping-particle&quot;:&quot;&quot;,&quot;non-dropping-particle&quot;:&quot;&quot;}],&quot;container-title&quot;:&quot;Journal of Volcanology and Geothermal Research&quot;,&quot;DOI&quot;:&quot;10.1016/S0377-0273(99)00176-6&quot;,&quot;ISSN&quot;:&quot;03770273&quot;,&quot;issued&quot;:{&quot;date-parts&quot;:[[2000,4]]},&quot;page&quot;:&quot;443-456&quot;,&quot;issue&quot;:&quot;1-4&quot;,&quot;volume&quot;:&quot;97&quot;,&quot;container-title-short&quot;:&quot;&quot;},&quot;isTemporary&quot;:false}]},{&quot;citationID&quot;:&quot;MENDELEY_CITATION_cf1a0203-5582-4145-8a8a-0557cbb9ae25&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&quot;,&quot;citationItems&quot;:[{&quot;id&quot;:&quot;a91e08ad-4c6b-3fdf-90a4-fe12ebac00c5&quot;,&quot;itemData&quot;:{&quot;type&quot;:&quot;chapter&quot;,&quot;id&quot;:&quot;a91e08ad-4c6b-3fdf-90a4-fe12ebac00c5&quot;,&quot;title&quot;:&quot;The Freely-oscillating Bubble&quot;,&quot;author&quot;:[{&quot;family&quot;:&quot;Leighton&quot;,&quot;given&quot;:&quot;T.G.&quot;,&quot;parse-names&quot;:false,&quot;dropping-particle&quot;:&quot;&quot;,&quot;non-dropping-particle&quot;:&quot;&quot;}],&quot;container-title&quot;:&quot;The Acoustic Bubble&quot;,&quot;DOI&quot;:&quot;10.1016/B978-0-12-441920-9.50008-0&quot;,&quot;URL&quot;:&quot;https://linkinghub.elsevier.com/retrieve/pii/B9780124419209500080&quot;,&quot;issued&quot;:{&quot;date-parts&quot;:[[1994]]},&quot;page&quot;:&quot;129-286&quot;,&quot;publisher&quot;:&quot;Elsevier&quot;,&quot;container-title-short&quot;:&quot;&quot;},&quot;isTemporary&quot;:false}]},{&quot;citationID&quot;:&quot;MENDELEY_CITATION_1fb011a5-5184-4f56-9979-0f80db5ad633&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&quot;,&quot;citationItems&quot;:[{&quot;id&quot;:&quot;adc66958-2e1e-3803-a0db-2fcef64d6d72&quot;,&quot;itemData&quot;:{&quot;type&quot;:&quot;book&quot;,&quot;id&quot;:&quot;adc66958-2e1e-3803-a0db-2fcef64d6d72&quot;,&quot;title&quot;:&quot;Noisy Oceans: Monitoring Seismic and Acoustic Signals in the Marine Environment Chapter 5 Ambient Bubble Acoustics – Seep, Rain and Wave Noise&quot;,&quot;author&quot;:[{&quot;family&quot;:&quot;Roche&quot;,&quot;given&quot;:&quot;B.,&quot;,&quot;parse-names&quot;:false,&quot;dropping-particle&quot;:&quot;&quot;,&quot;non-dropping-particle&quot;:&quot;&quot;}],&quot;DOI&quot;:&quot;10.1186/s13617-014-0017-3&quot;,&quot;issued&quot;:{&quot;date-parts&quot;:[[2023]]},&quot;container-title-short&quot;:&quot;&quot;},&quot;isTemporary&quot;:false}]},{&quot;citationID&quot;:&quot;MENDELEY_CITATION_1851fb61-bec8-4f93-8332-9a8057cc8202&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&quot;,&quot;citationItems&quot;:[{&quot;id&quot;:&quot;a91e08ad-4c6b-3fdf-90a4-fe12ebac00c5&quot;,&quot;itemData&quot;:{&quot;type&quot;:&quot;chapter&quot;,&quot;id&quot;:&quot;a91e08ad-4c6b-3fdf-90a4-fe12ebac00c5&quot;,&quot;title&quot;:&quot;The Freely-oscillating Bubble&quot;,&quot;author&quot;:[{&quot;family&quot;:&quot;Leighton&quot;,&quot;given&quot;:&quot;T.G.&quot;,&quot;parse-names&quot;:false,&quot;dropping-particle&quot;:&quot;&quot;,&quot;non-dropping-particle&quot;:&quot;&quot;}],&quot;container-title&quot;:&quot;The Acoustic Bubble&quot;,&quot;DOI&quot;:&quot;10.1016/B978-0-12-441920-9.50008-0&quot;,&quot;URL&quot;:&quot;https://linkinghub.elsevier.com/retrieve/pii/B9780124419209500080&quot;,&quot;issued&quot;:{&quot;date-parts&quot;:[[1994]]},&quot;page&quot;:&quot;129-286&quot;,&quot;publisher&quot;:&quot;Elsevier&quot;,&quot;container-title-short&quot;:&quot;&quot;},&quot;isTemporary&quot;:false}]},{&quot;citationID&quot;:&quot;MENDELEY_CITATION_2bc3aef8-7181-4570-98b3-c8b391af0178&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&quot;,&quot;citationItems&quot;:[{&quot;id&quot;:&quot;eb88ebf0-ec1a-3abe-9608-4363c10bf479&quot;,&quot;itemData&quot;:{&quot;type&quot;:&quot;article-journal&quot;,&quot;id&quot;:&quot;eb88ebf0-ec1a-3abe-9608-4363c10bf479&quot;,&quot;title&quot;:&quot;Quantification of undersea gas leaks from carbon capture and storage facilities, from pipelines and from methane seeps, by their acoustic emissions&quot;,&quot;author&quot;:[{&quot;family&quot;:&quot;Leighton&quot;,&quot;given&quot;:&quot;T. G.&quot;,&quot;parse-names&quot;:false,&quot;dropping-particle&quot;:&quot;&quot;,&quot;non-dropping-particle&quot;:&quot;&quot;},{&quot;family&quot;:&quot;White&quot;,&quot;given&quot;:&quot;P. R.&quot;,&quot;parse-names&quot;:false,&quot;dropping-particle&quot;:&quot;&quot;,&quot;non-dropping-particle&quot;:&quot;&quot;}],&quot;container-title&quot;:&quot;Proceedings of the Royal Society A: Mathematical, Physical and Engineering Sciences&quot;,&quot;DOI&quot;:&quot;10.1098/rspa.2011.0221&quot;,&quot;ISSN&quot;:&quot;1364-5021&quot;,&quot;URL&quot;:&quot;https://royalsocietypublishing.org/doi/10.1098/rspa.2011.0221&quot;,&quot;issued&quot;:{&quot;date-parts&quot;:[[2012,2,8]]},&quot;page&quot;:&quot;485-510&quot;,&quot;abstract&quot;:&quot;In recent years, because of the importance of leak detection from carbon capture and storage facilities and the need to monitor methane seeps and undersea gas pipelines, there has been an increased requirement for methods of detecting bubbles released from the seabed into the water column. If undetected and uncorrected, such leaks can generate huge financial and environmental losses. This paper describes a theory by which the passive acoustic signals detected by a hydrophone array can be used to quantify gas leakage, providing a practical (as opposed to research), passive and remote detection system which can monitor over a period of years using simple instrumentation. The sensitivity in detecting and quantifying the flux of gas is shown to exceed by more than two orders of magnitude the sensitivity of the current model-based techniques used commercially for gas leaks from large, long pipelines.&quot;,&quot;issue&quot;:&quot;2138&quot;,&quot;volume&quot;:&quot;468&quot;,&quot;container-title-short&quot;:&quot;&quot;},&quot;isTemporary&quot;:false}]},{&quot;citationID&quot;:&quot;MENDELEY_CITATION_6d8bd2c7-68fa-448e-902b-8b9fb1afd994&quot;,&quot;properties&quot;:{&quot;noteIndex&quot;:0},&quot;isEdited&quot;:false,&quot;manualOverride&quot;:{&quot;isManuallyOverridden&quot;:false,&quot;citeprocText&quot;:&quot;&lt;sup&gt;23,27&lt;/sup&gt;&quot;,&quot;manualOverrideText&quot;:&quot;&quot;},&quot;citationTag&quot;:&quot;MENDELEY_CITATION_v3_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&quot;,&quot;citationItems&quot;:[{&quot;id&quot;:&quot;eb88ebf0-ec1a-3abe-9608-4363c10bf479&quot;,&quot;itemData&quot;:{&quot;type&quot;:&quot;article-journal&quot;,&quot;id&quot;:&quot;eb88ebf0-ec1a-3abe-9608-4363c10bf479&quot;,&quot;title&quot;:&quot;Quantification of undersea gas leaks from carbon capture and storage facilities, from pipelines and from methane seeps, by their acoustic emissions&quot;,&quot;author&quot;:[{&quot;family&quot;:&quot;Leighton&quot;,&quot;given&quot;:&quot;T. G.&quot;,&quot;parse-names&quot;:false,&quot;dropping-particle&quot;:&quot;&quot;,&quot;non-dropping-particle&quot;:&quot;&quot;},{&quot;family&quot;:&quot;White&quot;,&quot;given&quot;:&quot;P. R.&quot;,&quot;parse-names&quot;:false,&quot;dropping-particle&quot;:&quot;&quot;,&quot;non-dropping-particle&quot;:&quot;&quot;}],&quot;container-title&quot;:&quot;Proceedings of the Royal Society A: Mathematical, Physical and Engineering Sciences&quot;,&quot;DOI&quot;:&quot;10.1098/rspa.2011.0221&quot;,&quot;ISSN&quot;:&quot;1364-5021&quot;,&quot;URL&quot;:&quot;https://royalsocietypublishing.org/doi/10.1098/rspa.2011.0221&quot;,&quot;issued&quot;:{&quot;date-parts&quot;:[[2012,2,8]]},&quot;page&quot;:&quot;485-510&quot;,&quot;abstract&quot;:&quot;In recent years, because of the importance of leak detection from carbon capture and storage facilities and the need to monitor methane seeps and undersea gas pipelines, there has been an increased requirement for methods of detecting bubbles released from the seabed into the water column. If undetected and uncorrected, such leaks can generate huge financial and environmental losses. This paper describes a theory by which the passive acoustic signals detected by a hydrophone array can be used to quantify gas leakage, providing a practical (as opposed to research), passive and remote detection system which can monitor over a period of years using simple instrumentation. The sensitivity in detecting and quantifying the flux of gas is shown to exceed by more than two orders of magnitude the sensitivity of the current model-based techniques used commercially for gas leaks from large, long pipelines.&quot;,&quot;issue&quot;:&quot;2138&quot;,&quot;volume&quot;:&quot;468&quot;,&quot;container-title-short&quot;:&quot;&quot;},&quot;isTemporary&quot;:false},{&quot;id&quot;:&quot;089a4b2e-3367-39ce-89de-0e107f76b94a&quot;,&quot;itemData&quot;:{&quot;type&quot;:&quot;book&quot;,&quot;id&quot;:&quot;089a4b2e-3367-39ce-89de-0e107f76b94a&quot;,&quot;title&quot;:&quot;Noisy Oceans&quot;,&quot;editor&quot;:[{&quot;family&quot;:&quot;Bayrakci&quot;,&quot;given&quot;:&quot;Gaye&quot;,&quot;parse-names&quot;:false,&quot;dropping-particle&quot;:&quot;&quot;,&quot;non-dropping-particle&quot;:&quot;&quot;},{&quot;family&quot;:&quot;Klingelhoefer&quot;,&quot;given&quot;:&quot;Frauke&quot;,&quot;parse-names&quot;:false,&quot;dropping-particle&quot;:&quot;&quot;,&quot;non-dropping-particle&quot;:&quot;&quot;}],&quot;DOI&quot;:&quot;10.1002/9781119750925&quot;,&quot;ISBN&quot;:&quot;9781119750895&quot;,&quot;issued&quot;:{&quot;date-parts&quot;:[[2024,2,28]]},&quot;publisher&quot;:&quot;Wiley&quot;,&quot;container-title-short&quot;:&quot;&quot;},&quot;isTemporary&quot;:false}]},{&quot;citationID&quot;:&quot;MENDELEY_CITATION_9d247ee0-bf27-485a-a5b0-343f9b726e52&quot;,&quot;properties&quot;:{&quot;noteIndex&quot;:0},&quot;isEdited&quot;:false,&quot;manualOverride&quot;:{&quot;isManuallyOverridden&quot;:false,&quot;citeprocText&quot;:&quot;&lt;sup&gt;17,24,29&lt;/sup&gt;&quot;,&quot;manualOverrideText&quot;:&quot;&quot;},&quot;citationTag&quot;:&quot;MENDELEY_CITATION_v3_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&quot;,&quot;citationItems&quot;:[{&quot;id&quot;:&quot;474b983a-35bb-3524-8e05-f57e89f974d5&quot;,&quot;itemData&quot;:{&quot;type&quot;:&quot;article-journal&quot;,&quot;id&quot;:&quot;474b983a-35bb-3524-8e05-f57e89f974d5&quot;,&quot;title&quot;:&quot;Passive acoustic quantification of gas fluxes during controlled gas release experiments&quot;,&quot;author&quot;:[{&quot;family&quot;:&quot;Bergès&quot;,&quot;given&quot;:&quot;Benoît J.P.&quot;,&quot;parse-names&quot;:false,&quot;dropping-particle&quot;:&quot;&quot;,&quot;non-dropping-particle&quot;:&quot;&quot;},{&quot;family&quot;:&quot;Leighton&quot;,&quot;given&quot;:&quot;Timothy G.&quot;,&quot;parse-names&quot;:false,&quot;dropping-particle&quot;:&quot;&quot;,&quot;non-dropping-particle&quot;:&quot;&quot;},{&quot;family&quot;:&quot;White&quot;,&quot;given&quot;:&quot;Paul R.&quot;,&quot;parse-names&quot;:false,&quot;dropping-particle&quot;:&quot;&quot;,&quot;non-dropping-particle&quot;:&quot;&quot;}],&quot;container-title&quot;:&quot;International Journal of Greenhouse Gas Control&quot;,&quot;DOI&quot;:&quot;10.1016/j.ijggc.2015.02.008&quot;,&quot;ISSN&quot;:&quot;17505836&quot;,&quot;URL&quot;:&quot;https://linkinghub.elsevier.com/retrieve/pii/S175058361500050X&quot;,&quot;issued&quot;:{&quot;date-parts&quot;:[[2015,7]]},&quot;page&quot;:&quot;64-79&quot;,&quot;volume&quot;:&quot;38&quot;,&quot;container-title-short&quot;:&quot;&quot;},&quot;isTemporary&quot;:false},{&quot;id&quot;:&quot;2e673860-06df-3398-9865-fc275fd7dc9a&quot;,&quot;itemData&quot;:{&quot;type&quot;:&quot;thesis&quot;,&quot;id&quot;:&quot;2e673860-06df-3398-9865-fc275fd7dc9a&quot;,&quot;title&quot;:&quot;Methods for determining gas flux within the water column&quot;,&quot;author&quot;:[{&quot;family&quot;:&quot;Roche&quot;,&quot;given&quot;:&quot;Ben&quot;,&quot;parse-names&quot;:false,&quot;dropping-particle&quot;:&quot;&quot;,&quot;non-dropping-particle&quot;:&quot;&quot;}],&quot;issued&quot;:{&quot;date-parts&quot;:[[2021]]},&quot;publisher&quot;:&quot;University of Southampton&quot;,&quot;container-title-short&quot;:&quot;&quot;},&quot;isTemporary&quot;:false},{&quot;id&quot;:&quot;b0056e06-aac5-3cb8-8272-c90cc748e165&quot;,&quot;itemData&quot;:{&quot;type&quot;:&quot;article-journal&quot;,&quot;id&quot;:&quot;b0056e06-aac5-3cb8-8272-c90cc748e165&quot;,&quot;title&quot;:&quot;Acoustic and optical determination of bubble size distributions – Quantification of seabed gas emissions&quot;,&quot;author&quot;:[{&quot;family&quot;:&quot;Li&quot;,&quot;given&quot;:&quot;Jianghui&quot;,&quot;parse-names&quot;:false,&quot;dropping-particle&quot;:&quot;&quot;,&quot;non-dropping-particle&quot;:&quot;&quot;},{&quot;family&quot;:&quot;White&quot;,&quot;given&quot;:&quot;Paul R.&quot;,&quot;parse-names&quot;:false,&quot;dropping-particle&quot;:&quot;&quot;,&quot;non-dropping-particle&quot;:&quot;&quot;},{&quot;family&quot;:&quot;Roche&quot;,&quot;given&quot;:&quot;Ben&quot;,&quot;parse-names&quot;:false,&quot;dropping-particle&quot;:&quot;&quot;,&quot;non-dropping-particle&quot;:&quot;&quot;},{&quot;family&quot;:&quot;Bull&quot;,&quot;given&quot;:&quot;Jonathan M.&quot;,&quot;parse-names&quot;:false,&quot;dropping-particle&quot;:&quot;&quot;,&quot;non-dropping-particle&quot;:&quot;&quot;},{&quot;family&quot;:&quot;Leighton&quot;,&quot;given&quot;:&quot;Timothy G.&quot;,&quot;parse-names&quot;:false,&quot;dropping-particle&quot;:&quot;&quot;,&quot;non-dropping-particle&quot;:&quot;&quot;},{&quot;family&quot;:&quot;Davis&quot;,&quot;given&quot;:&quot;John W.&quot;,&quot;parse-names&quot;:false,&quot;dropping-particle&quot;:&quot;&quot;,&quot;non-dropping-particle&quot;:&quot;&quot;},{&quot;family&quot;:&quot;Fone&quot;,&quot;given&quot;:&quot;Joseph W.&quot;,&quot;parse-names&quot;:false,&quot;dropping-particle&quot;:&quot;&quot;,&quot;non-dropping-particle&quot;:&quot;&quot;}],&quot;container-title&quot;:&quot;International Journal of Greenhouse Gas Control&quot;,&quot;DOI&quot;:&quot;10.1016/j.ijggc.2021.103313&quot;,&quot;ISSN&quot;:&quot;17505836&quot;,&quot;URL&quot;:&quot;https://linkinghub.elsevier.com/retrieve/pii/S1750583621000657&quot;,&quot;issued&quot;:{&quot;date-parts&quot;:[[2021,6]]},&quot;page&quot;:&quot;103313&quot;,&quot;volume&quot;:&quot;108&quot;,&quot;container-title-short&quot;:&quot;&quot;},&quot;isTemporary&quot;:false}]},{&quot;citationID&quot;:&quot;MENDELEY_CITATION_a46a804c-0f20-462e-9199-c6f117dcc54b&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&quot;,&quot;citationItems&quot;:[{&quot;id&quot;:&quot;eb99b8aa-e8f4-30d3-bc74-f1e5f12056e3&quot;,&quot;itemData&quot;:{&quot;type&quot;:&quot;article-journal&quot;,&quot;id&quot;:&quot;eb99b8aa-e8f4-30d3-bc74-f1e5f12056e3&quot;,&quot;title&quot;:&quot;Evaluation of passive acoustic methods for ambient noise baseline and gas flow rate quantification at a proposed nearshore carbon capture and storage site in Australia&quot;,&quot;author&quot;:[{&quot;family&quot;:&quot;Haris&quot;,&quot;given&quot;:&quot;K.&quot;,&quot;parse-names&quot;:false,&quot;dropping-particle&quot;:&quot;&quot;,&quot;non-dropping-particle&quot;:&quot;&quot;},{&quot;family&quot;:&quot;Shajahan&quot;,&quot;given&quot;:&quot;Najeem&quot;,&quot;parse-names&quot;:false,&quot;dropping-particle&quot;:&quot;&quot;,&quot;non-dropping-particle&quot;:&quot;&quot;},{&quot;family&quot;:&quot;Bergès&quot;,&quot;given&quot;:&quot;Benoît&quot;,&quot;parse-names&quot;:false,&quot;dropping-particle&quot;:&quot;&quot;,&quot;non-dropping-particle&quot;:&quot;&quot;},{&quot;family&quot;:&quot;Kloser&quot;,&quot;given&quot;:&quot;Rudy J.&quot;,&quot;parse-names&quot;:false,&quot;dropping-particle&quot;:&quot;&quot;,&quot;non-dropping-particle&quot;:&quot;&quot;}],&quot;container-title&quot;:&quot;International Journal of Greenhouse Gas Control&quot;,&quot;DOI&quot;:&quot;10.1016/j.ijggc.2023.103961&quot;,&quot;ISSN&quot;:&quot;17505836&quot;,&quot;issued&quot;:{&quot;date-parts&quot;:[[2023,10]]},&quot;page&quot;:&quot;103961&quot;,&quot;volume&quot;:&quot;129&quot;,&quot;container-title-short&quot;:&quot;&quot;},&quot;isTemporary&quot;:false}]},{&quot;citationID&quot;:&quot;MENDELEY_CITATION_c0704ccb-2ec0-455d-a623-849e0b679407&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&quot;,&quot;citationItems&quot;:[{&quot;id&quot;:&quot;cb7f284b-113a-3e4d-a6e5-0c9f91294f85&quot;,&quot;itemData&quot;:{&quot;type&quot;:&quot;article-journal&quot;,&quot;id&quot;:&quot;cb7f284b-113a-3e4d-a6e5-0c9f91294f85&quot;,&quot;title&quot;:&quot;Short-period volcanic gas precursors to phreatic eruptions: Insights from Poás Volcano, Costa Rica&quot;,&quot;author&quot;:[{&quot;family&quot;:&quot;Moor&quot;,&quot;given&quot;:&quot;J.M.&quot;,&quot;parse-names&quot;:false,&quot;dropping-particle&quot;:&quot;&quot;,&quot;non-dropping-particle&quot;:&quot;de&quot;},{&quot;family&quot;:&quot;Aiuppa&quot;,&quot;given&quot;:&quot;A.&quot;,&quot;parse-names&quot;:false,&quot;dropping-particle&quot;:&quot;&quot;,&quot;non-dropping-particle&quot;:&quot;&quot;},{&quot;family&quot;:&quot;Pacheco&quot;,&quot;given&quot;:&quot;J.&quot;,&quot;parse-names&quot;:false,&quot;dropping-particle&quot;:&quot;&quot;,&quot;non-dropping-particle&quot;:&quot;&quot;},{&quot;family&quot;:&quot;Avard&quot;,&quot;given&quot;:&quot;G.&quot;,&quot;parse-names&quot;:false,&quot;dropping-particle&quot;:&quot;&quot;,&quot;non-dropping-particle&quot;:&quot;&quot;},{&quot;family&quot;:&quot;Kern&quot;,&quot;given&quot;:&quot;C.&quot;,&quot;parse-names&quot;:false,&quot;dropping-particle&quot;:&quot;&quot;,&quot;non-dropping-particle&quot;:&quot;&quot;},{&quot;family&quot;:&quot;Liuzzo&quot;,&quot;given&quot;:&quot;M.&quot;,&quot;parse-names&quot;:false,&quot;dropping-particle&quot;:&quot;&quot;,&quot;non-dropping-particle&quot;:&quot;&quot;},{&quot;family&quot;:&quot;Martínez&quot;,&quot;given&quot;:&quot;M.&quot;,&quot;parse-names&quot;:false,&quot;dropping-particle&quot;:&quot;&quot;,&quot;non-dropping-particle&quot;:&quot;&quot;},{&quot;family&quot;:&quot;Giudice&quot;,&quot;given&quot;:&quot;G.&quot;,&quot;parse-names&quot;:false,&quot;dropping-particle&quot;:&quot;&quot;,&quot;non-dropping-particle&quot;:&quot;&quot;},{&quot;family&quot;:&quot;Fischer&quot;,&quot;given&quot;:&quot;T.P.&quot;,&quot;parse-names&quot;:false,&quot;dropping-particle&quot;:&quot;&quot;,&quot;non-dropping-particle&quot;:&quot;&quot;}],&quot;container-title&quot;:&quot;Earth and Planetary Science Letters&quot;,&quot;container-title-short&quot;:&quot;Earth Planet Sci Lett&quot;,&quot;DOI&quot;:&quot;10.1016/j.epsl.2016.02.056&quot;,&quot;ISSN&quot;:&quot;0012821X&quot;,&quot;issued&quot;:{&quot;date-parts&quot;:[[2016,5]]},&quot;page&quot;:&quot;218-227&quot;,&quot;volume&quot;:&quot;442&quot;},&quot;isTemporary&quot;:false}]},{&quot;citationID&quot;:&quot;MENDELEY_CITATION_f70db3e4-b4ab-4b14-8e0a-daa931c258d1&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&quot;,&quot;citationItems&quot;:[{&quot;id&quot;:&quot;0b1efd86-140f-3fce-8466-0313d1f3c415&quot;,&quot;itemData&quot;:{&quot;type&quot;:&quot;article-journal&quot;,&quot;id&quot;:&quot;0b1efd86-140f-3fce-8466-0313d1f3c415&quot;,&quot;title&quot;:&quot;New insights into carbon isotope systematics at Poás volcano, Costa Rica&quot;,&quot;author&quot;:[{&quot;family&quot;:&quot;D'Arcy&quot;,&quot;given&quot;:&quot;Fiona&quot;,&quot;parse-names&quot;:false,&quot;dropping-particle&quot;:&quot;&quot;,&quot;non-dropping-particle&quot;:&quot;&quot;},{&quot;family&quot;:&quot;Moor&quot;,&quot;given&quot;:&quot;J. Maarten&quot;,&quot;parse-names&quot;:false,&quot;dropping-particle&quot;:&quot;&quot;,&quot;non-dropping-particle&quot;:&quot;de&quot;},{&quot;family&quot;:&quot;Stix&quot;,&quot;given&quot;:&quot;John&quot;,&quot;parse-names&quot;:false,&quot;dropping-particle&quot;:&quot;&quot;,&quot;non-dropping-particle&quot;:&quot;&quot;},{&quot;family&quot;:&quot;Alan&quot;,&quot;given&quot;:&quot;Alfredo&quot;,&quot;parse-names&quot;:false,&quot;dropping-particle&quot;:&quot;&quot;,&quot;non-dropping-particle&quot;:&quot;&quot;},{&quot;family&quot;:&quot;Bogue&quot;,&quot;given&quot;:&quot;Robert&quot;,&quot;parse-names&quot;:false,&quot;dropping-particle&quot;:&quot;&quot;,&quot;non-dropping-particle&quot;:&quot;&quot;},{&quot;family&quot;:&quot;Corrales&quot;,&quot;given&quot;:&quot;Ernesto&quot;,&quot;parse-names&quot;:false,&quot;dropping-particle&quot;:&quot;&quot;,&quot;non-dropping-particle&quot;:&quot;&quot;},{&quot;family&quot;:&quot;Diaz&quot;,&quot;given&quot;:&quot;Jorge Andres&quot;,&quot;parse-names&quot;:false,&quot;dropping-particle&quot;:&quot;&quot;,&quot;non-dropping-particle&quot;:&quot;&quot;},{&quot;family&quot;:&quot;Mick&quot;,&quot;given&quot;:&quot;Emily&quot;,&quot;parse-names&quot;:false,&quot;dropping-particle&quot;:&quot;&quot;,&quot;non-dropping-particle&quot;:&quot;&quot;},{&quot;family&quot;:&quot;Salas-Navarro&quot;,&quot;given&quot;:&quot;Jéssica&quot;,&quot;parse-names&quot;:false,&quot;dropping-particle&quot;:&quot;&quot;,&quot;non-dropping-particle&quot;:&quot;&quot;},{&quot;family&quot;:&quot;Lauzeral&quot;,&quot;given&quot;:&quot;Romain&quot;,&quot;parse-names&quot;:false,&quot;dropping-particle&quot;:&quot;&quot;,&quot;non-dropping-particle&quot;:&quot;&quot;}],&quot;container-title&quot;:&quot;Journal of Volcanology and Geothermal Research&quot;,&quot;DOI&quot;:&quot;10.1016/j.jvolgeores.2022.107639&quot;,&quot;ISSN&quot;:&quot;03770273&quot;,&quot;issued&quot;:{&quot;date-parts&quot;:[[2022,11]]},&quot;page&quot;:&quot;107639&quot;,&quot;volume&quot;:&quot;431&quot;,&quot;container-title-short&quot;:&quot;&quot;},&quot;isTemporary&quot;:false}]},{&quot;citationID&quot;:&quot;MENDELEY_CITATION_256ff2e3-4aca-484e-95cf-21ce39fa2788&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&quot;,&quot;citationItems&quot;:[{&quot;id&quot;:&quot;0b1efd86-140f-3fce-8466-0313d1f3c415&quot;,&quot;itemData&quot;:{&quot;type&quot;:&quot;article-journal&quot;,&quot;id&quot;:&quot;0b1efd86-140f-3fce-8466-0313d1f3c415&quot;,&quot;title&quot;:&quot;New insights into carbon isotope systematics at Poás volcano, Costa Rica&quot;,&quot;author&quot;:[{&quot;family&quot;:&quot;D'Arcy&quot;,&quot;given&quot;:&quot;Fiona&quot;,&quot;parse-names&quot;:false,&quot;dropping-particle&quot;:&quot;&quot;,&quot;non-dropping-particle&quot;:&quot;&quot;},{&quot;family&quot;:&quot;Moor&quot;,&quot;given&quot;:&quot;J. Maarten&quot;,&quot;parse-names&quot;:false,&quot;dropping-particle&quot;:&quot;&quot;,&quot;non-dropping-particle&quot;:&quot;de&quot;},{&quot;family&quot;:&quot;Stix&quot;,&quot;given&quot;:&quot;John&quot;,&quot;parse-names&quot;:false,&quot;dropping-particle&quot;:&quot;&quot;,&quot;non-dropping-particle&quot;:&quot;&quot;},{&quot;family&quot;:&quot;Alan&quot;,&quot;given&quot;:&quot;Alfredo&quot;,&quot;parse-names&quot;:false,&quot;dropping-particle&quot;:&quot;&quot;,&quot;non-dropping-particle&quot;:&quot;&quot;},{&quot;family&quot;:&quot;Bogue&quot;,&quot;given&quot;:&quot;Robert&quot;,&quot;parse-names&quot;:false,&quot;dropping-particle&quot;:&quot;&quot;,&quot;non-dropping-particle&quot;:&quot;&quot;},{&quot;family&quot;:&quot;Corrales&quot;,&quot;given&quot;:&quot;Ernesto&quot;,&quot;parse-names&quot;:false,&quot;dropping-particle&quot;:&quot;&quot;,&quot;non-dropping-particle&quot;:&quot;&quot;},{&quot;family&quot;:&quot;Diaz&quot;,&quot;given&quot;:&quot;Jorge Andres&quot;,&quot;parse-names&quot;:false,&quot;dropping-particle&quot;:&quot;&quot;,&quot;non-dropping-particle&quot;:&quot;&quot;},{&quot;family&quot;:&quot;Mick&quot;,&quot;given&quot;:&quot;Emily&quot;,&quot;parse-names&quot;:false,&quot;dropping-particle&quot;:&quot;&quot;,&quot;non-dropping-particle&quot;:&quot;&quot;},{&quot;family&quot;:&quot;Salas-Navarro&quot;,&quot;given&quot;:&quot;Jéssica&quot;,&quot;parse-names&quot;:false,&quot;dropping-particle&quot;:&quot;&quot;,&quot;non-dropping-particle&quot;:&quot;&quot;},{&quot;family&quot;:&quot;Lauzeral&quot;,&quot;given&quot;:&quot;Romain&quot;,&quot;parse-names&quot;:false,&quot;dropping-particle&quot;:&quot;&quot;,&quot;non-dropping-particle&quot;:&quot;&quot;}],&quot;container-title&quot;:&quot;Journal of Volcanology and Geothermal Research&quot;,&quot;DOI&quot;:&quot;10.1016/j.jvolgeores.2022.107639&quot;,&quot;ISSN&quot;:&quot;03770273&quot;,&quot;issued&quot;:{&quot;date-parts&quot;:[[2022,11]]},&quot;page&quot;:&quot;107639&quot;,&quot;volume&quot;:&quot;431&quot;,&quot;container-title-short&quot;:&quot;&quot;},&quot;isTemporary&quot;:false}]},{&quot;citationID&quot;:&quot;MENDELEY_CITATION_5634dd7f-0538-4d39-bcab-ecb230671078&quot;,&quot;properties&quot;:{&quot;noteIndex&quot;:0},&quot;isEdited&quot;:false,&quot;manualOverride&quot;:{&quot;isManuallyOverridden&quot;:false,&quot;citeprocText&quot;:&quot;&lt;sup&gt;30,32&lt;/sup&gt;&quot;,&quot;manualOverrideText&quot;:&quot;&quot;},&quot;citationTag&quot;:&quot;MENDELEY_CITATION_v3_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&quot;,&quot;citationItems&quot;:[{&quot;id&quot;:&quot;cb7f284b-113a-3e4d-a6e5-0c9f91294f85&quot;,&quot;itemData&quot;:{&quot;type&quot;:&quot;article-journal&quot;,&quot;id&quot;:&quot;cb7f284b-113a-3e4d-a6e5-0c9f91294f85&quot;,&quot;title&quot;:&quot;Short-period volcanic gas precursors to phreatic eruptions: Insights from Poás Volcano, Costa Rica&quot;,&quot;author&quot;:[{&quot;family&quot;:&quot;Moor&quot;,&quot;given&quot;:&quot;J.M.&quot;,&quot;parse-names&quot;:false,&quot;dropping-particle&quot;:&quot;&quot;,&quot;non-dropping-particle&quot;:&quot;de&quot;},{&quot;family&quot;:&quot;Aiuppa&quot;,&quot;given&quot;:&quot;A.&quot;,&quot;parse-names&quot;:false,&quot;dropping-particle&quot;:&quot;&quot;,&quot;non-dropping-particle&quot;:&quot;&quot;},{&quot;family&quot;:&quot;Pacheco&quot;,&quot;given&quot;:&quot;J.&quot;,&quot;parse-names&quot;:false,&quot;dropping-particle&quot;:&quot;&quot;,&quot;non-dropping-particle&quot;:&quot;&quot;},{&quot;family&quot;:&quot;Avard&quot;,&quot;given&quot;:&quot;G.&quot;,&quot;parse-names&quot;:false,&quot;dropping-particle&quot;:&quot;&quot;,&quot;non-dropping-particle&quot;:&quot;&quot;},{&quot;family&quot;:&quot;Kern&quot;,&quot;given&quot;:&quot;C.&quot;,&quot;parse-names&quot;:false,&quot;dropping-particle&quot;:&quot;&quot;,&quot;non-dropping-particle&quot;:&quot;&quot;},{&quot;family&quot;:&quot;Liuzzo&quot;,&quot;given&quot;:&quot;M.&quot;,&quot;parse-names&quot;:false,&quot;dropping-particle&quot;:&quot;&quot;,&quot;non-dropping-particle&quot;:&quot;&quot;},{&quot;family&quot;:&quot;Martínez&quot;,&quot;given&quot;:&quot;M.&quot;,&quot;parse-names&quot;:false,&quot;dropping-particle&quot;:&quot;&quot;,&quot;non-dropping-particle&quot;:&quot;&quot;},{&quot;family&quot;:&quot;Giudice&quot;,&quot;given&quot;:&quot;G.&quot;,&quot;parse-names&quot;:false,&quot;dropping-particle&quot;:&quot;&quot;,&quot;non-dropping-particle&quot;:&quot;&quot;},{&quot;family&quot;:&quot;Fischer&quot;,&quot;given&quot;:&quot;T.P.&quot;,&quot;parse-names&quot;:false,&quot;dropping-particle&quot;:&quot;&quot;,&quot;non-dropping-particle&quot;:&quot;&quot;}],&quot;container-title&quot;:&quot;Earth and Planetary Science Letters&quot;,&quot;container-title-short&quot;:&quot;Earth Planet Sci Lett&quot;,&quot;DOI&quot;:&quot;10.1016/j.epsl.2016.02.056&quot;,&quot;ISSN&quot;:&quot;0012821X&quot;,&quot;issued&quot;:{&quot;date-parts&quot;:[[2016,5]]},&quot;page&quot;:&quot;218-227&quot;,&quot;volume&quot;:&quot;442&quot;},&quot;isTemporary&quot;:false},{&quot;id&quot;:&quot;b183ac63-b0ec-3895-99fe-00ed15cda032&quot;,&quot;itemData&quot;:{&quot;type&quot;:&quot;article-journal&quot;,&quot;id&quot;:&quot;b183ac63-b0ec-3895-99fe-00ed15cda032&quot;,&quot;title&quot;:&quot;Renewed Explosive Phreatomagmatic Activity at Poás Volcano, Costa Rica in April 2017&quot;,&quot;author&quot;:[{&quot;family&quot;:&quot;Salvage&quot;,&quot;given&quot;:&quot;Rebecca O.&quot;,&quot;parse-names&quot;:false,&quot;dropping-particle&quot;:&quot;&quot;,&quot;non-dropping-particle&quot;:&quot;&quot;},{&quot;family&quot;:&quot;Avard&quot;,&quot;given&quot;:&quot;Geoffroy&quot;,&quot;parse-names&quot;:false,&quot;dropping-particle&quot;:&quot;&quot;,&quot;non-dropping-particle&quot;:&quot;&quot;},{&quot;family&quot;:&quot;Moor&quot;,&quot;given&quot;:&quot;J. Maarten&quot;,&quot;parse-names&quot;:false,&quot;dropping-particle&quot;:&quot;&quot;,&quot;non-dropping-particle&quot;:&quot;de&quot;},{&quot;family&quot;:&quot;Pacheco&quot;,&quot;given&quot;:&quot;Javier F.&quot;,&quot;parse-names&quot;:false,&quot;dropping-particle&quot;:&quot;&quot;,&quot;non-dropping-particle&quot;:&quot;&quot;},{&quot;family&quot;:&quot;Brenes Marin&quot;,&quot;given&quot;:&quot;Jorge&quot;,&quot;parse-names&quot;:false,&quot;dropping-particle&quot;:&quot;&quot;,&quot;non-dropping-particle&quot;:&quot;&quot;},{&quot;family&quot;:&quot;Cascante&quot;,&quot;given&quot;:&quot;Monserrat&quot;,&quot;parse-names&quot;:false,&quot;dropping-particle&quot;:&quot;&quot;,&quot;non-dropping-particle&quot;:&quot;&quot;},{&quot;family&quot;:&quot;Muller&quot;,&quot;given&quot;:&quot;Cyril&quot;,&quot;parse-names&quot;:false,&quot;dropping-particle&quot;:&quot;&quot;,&quot;non-dropping-particle&quot;:&quot;&quot;},{&quot;family&quot;:&quot;Martinez Cruz&quot;,&quot;given&quot;:&quot;María&quot;,&quot;parse-names&quot;:false,&quot;dropping-particle&quot;:&quot;&quot;,&quot;non-dropping-particle&quot;:&quot;&quot;}],&quot;container-title&quot;:&quot;Frontiers in Earth Science&quot;,&quot;container-title-short&quot;:&quot;Front Earth Sci (Lausanne)&quot;,&quot;DOI&quot;:&quot;10.3389/feart.2018.00160&quot;,&quot;ISSN&quot;:&quot;2296-6463&quot;,&quot;issued&quot;:{&quot;date-parts&quot;:[[2018,10,16]]},&quot;volume&quot;:&quot;6&quot;},&quot;isTemporary&quot;:false}]},{&quot;citationID&quot;:&quot;MENDELEY_CITATION_3db90000-402f-4479-8d5a-413db30641be&quot;,&quot;properties&quot;:{&quot;noteIndex&quot;:0},&quot;isEdited&quot;:false,&quot;manualOverride&quot;:{&quot;isManuallyOverridden&quot;:false,&quot;citeprocText&quot;:&quot;[NO_PRINTED_FORM]&quot;,&quot;manualOverrideText&quot;:&quot;&quot;},&quot;citationTag&quot;:&quot;MENDELEY_CITATION_v3_eyJjaXRhdGlvbklEIjoiTUVOREVMRVlfQ0lUQVRJT05fM2RiOTAwMDAtNDAyZi00NDc5LThkNWEtNDEzZGIzMDY0MWJlIiwicHJvcGVydGllcyI6eyJub3RlSW5kZXgiOjB9LCJpc0VkaXRlZCI6ZmFsc2UsIm1hbnVhbE92ZXJyaWRlIjp7ImlzTWFudWFsbHlPdmVycmlkZGVuIjpmYWxzZSwiY2l0ZXByb2NUZXh0IjoiW05PX1BSSU5URURfRk9STV0iLCJtYW51YWxPdmVycmlkZVRleHQiOiIifSwiY2l0YXRpb25JdGVtcyI6W119&quot;,&quot;citationItems&quot;:[]},{&quot;citationID&quot;:&quot;MENDELEY_CITATION_6a2f1b36-cc91-43ad-bffd-276a98e0e072&quot;,&quot;properties&quot;:{&quot;noteIndex&quot;:0},&quot;isEdited&quot;:false,&quot;manualOverride&quot;:{&quot;isManuallyOverridden&quot;:false,&quot;citeprocText&quot;:&quot;&lt;sup&gt;30,33&lt;/sup&gt;&quot;,&quot;manualOverrideText&quot;:&quot;&quot;},&quot;citationTag&quot;:&quot;MENDELEY_CITATION_v3_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&quot;,&quot;citationItems&quot;:[{&quot;id&quot;:&quot;cb7f284b-113a-3e4d-a6e5-0c9f91294f85&quot;,&quot;itemData&quot;:{&quot;type&quot;:&quot;article-journal&quot;,&quot;id&quot;:&quot;cb7f284b-113a-3e4d-a6e5-0c9f91294f85&quot;,&quot;title&quot;:&quot;Short-period volcanic gas precursors to phreatic eruptions: Insights from Poás Volcano, Costa Rica&quot;,&quot;author&quot;:[{&quot;family&quot;:&quot;Moor&quot;,&quot;given&quot;:&quot;J.M.&quot;,&quot;parse-names&quot;:false,&quot;dropping-particle&quot;:&quot;&quot;,&quot;non-dropping-particle&quot;:&quot;de&quot;},{&quot;family&quot;:&quot;Aiuppa&quot;,&quot;given&quot;:&quot;A.&quot;,&quot;parse-names&quot;:false,&quot;dropping-particle&quot;:&quot;&quot;,&quot;non-dropping-particle&quot;:&quot;&quot;},{&quot;family&quot;:&quot;Pacheco&quot;,&quot;given&quot;:&quot;J.&quot;,&quot;parse-names&quot;:false,&quot;dropping-particle&quot;:&quot;&quot;,&quot;non-dropping-particle&quot;:&quot;&quot;},{&quot;family&quot;:&quot;Avard&quot;,&quot;given&quot;:&quot;G.&quot;,&quot;parse-names&quot;:false,&quot;dropping-particle&quot;:&quot;&quot;,&quot;non-dropping-particle&quot;:&quot;&quot;},{&quot;family&quot;:&quot;Kern&quot;,&quot;given&quot;:&quot;C.&quot;,&quot;parse-names&quot;:false,&quot;dropping-particle&quot;:&quot;&quot;,&quot;non-dropping-particle&quot;:&quot;&quot;},{&quot;family&quot;:&quot;Liuzzo&quot;,&quot;given&quot;:&quot;M.&quot;,&quot;parse-names&quot;:false,&quot;dropping-particle&quot;:&quot;&quot;,&quot;non-dropping-particle&quot;:&quot;&quot;},{&quot;family&quot;:&quot;Martínez&quot;,&quot;given&quot;:&quot;M.&quot;,&quot;parse-names&quot;:false,&quot;dropping-particle&quot;:&quot;&quot;,&quot;non-dropping-particle&quot;:&quot;&quot;},{&quot;family&quot;:&quot;Giudice&quot;,&quot;given&quot;:&quot;G.&quot;,&quot;parse-names&quot;:false,&quot;dropping-particle&quot;:&quot;&quot;,&quot;non-dropping-particle&quot;:&quot;&quot;},{&quot;family&quot;:&quot;Fischer&quot;,&quot;given&quot;:&quot;T.P.&quot;,&quot;parse-names&quot;:false,&quot;dropping-particle&quot;:&quot;&quot;,&quot;non-dropping-particle&quot;:&quot;&quot;}],&quot;container-title&quot;:&quot;Earth and Planetary Science Letters&quot;,&quot;container-title-short&quot;:&quot;Earth Planet Sci Lett&quot;,&quot;DOI&quot;:&quot;10.1016/j.epsl.2016.02.056&quot;,&quot;ISSN&quot;:&quot;0012821X&quot;,&quot;issued&quot;:{&quot;date-parts&quot;:[[2016,5]]},&quot;page&quot;:&quot;218-227&quot;,&quot;volume&quot;:&quot;442&quot;},&quot;isTemporary&quot;:false},{&quot;id&quot;:&quot;6e5e386c-f468-3671-a23f-eeed0e268d07&quot;,&quot;itemData&quot;:{&quot;type&quot;:&quot;article-journal&quot;,&quot;id&quot;:&quot;6e5e386c-f468-3671-a23f-eeed0e268d07&quot;,&quot;title&quot;:&quot;Recognizing and tracking volcanic hazards related to non-magmatic unrest: a review&quot;,&quot;author&quot;:[{&quot;family&quot;:&quot;Rouwet&quot;,&quot;given&quot;:&quot;Dmitri&quot;,&quot;parse-names&quot;:false,&quot;dropping-particle&quot;:&quot;&quot;,&quot;non-dropping-particle&quot;:&quot;&quot;},{&quot;family&quot;:&quot;Sandri&quot;,&quot;given&quot;:&quot;Laura&quot;,&quot;parse-names&quot;:false,&quot;dropping-particle&quot;:&quot;&quot;,&quot;non-dropping-particle&quot;:&quot;&quot;},{&quot;family&quot;:&quot;Marzocchi&quot;,&quot;given&quot;:&quot;Warner&quot;,&quot;parse-names&quot;:false,&quot;dropping-particle&quot;:&quot;&quot;,&quot;non-dropping-particle&quot;:&quot;&quot;},{&quot;family&quot;:&quot;Gottsmann&quot;,&quot;given&quot;:&quot;Joachim&quot;,&quot;parse-names&quot;:false,&quot;dropping-particle&quot;:&quot;&quot;,&quot;non-dropping-particle&quot;:&quot;&quot;},{&quot;family&quot;:&quot;Selva&quot;,&quot;given&quot;:&quot;Jacopo&quot;,&quot;parse-names&quot;:false,&quot;dropping-particle&quot;:&quot;&quot;,&quot;non-dropping-particle&quot;:&quot;&quot;},{&quot;family&quot;:&quot;Tonini&quot;,&quot;given&quot;:&quot;Roberto&quot;,&quot;parse-names&quot;:false,&quot;dropping-particle&quot;:&quot;&quot;,&quot;non-dropping-particle&quot;:&quot;&quot;},{&quot;family&quot;:&quot;Papale&quot;,&quot;given&quot;:&quot;Paolo&quot;,&quot;parse-names&quot;:false,&quot;dropping-particle&quot;:&quot;&quot;,&quot;non-dropping-particle&quot;:&quot;&quot;}],&quot;container-title&quot;:&quot;Journal of Applied Volcanology&quot;,&quot;DOI&quot;:&quot;10.1186/s13617-014-0017-3&quot;,&quot;ISSN&quot;:&quot;2191-5040&quot;,&quot;issued&quot;:{&quot;date-parts&quot;:[[2014,12,6]]},&quot;page&quot;:&quot;17&quot;,&quot;issue&quot;:&quot;1&quot;,&quot;volume&quot;:&quot;3&quot;,&quot;container-title-short&quot;:&quot;&quot;},&quot;isTemporary&quot;:false}]},{&quot;citationID&quot;:&quot;MENDELEY_CITATION_3607aad5-1dac-40d4-bcc0-55693eb899e3&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&quot;,&quot;citationItems&quot;:[{&quot;id&quot;:&quot;cb7f284b-113a-3e4d-a6e5-0c9f91294f85&quot;,&quot;itemData&quot;:{&quot;type&quot;:&quot;article-journal&quot;,&quot;id&quot;:&quot;cb7f284b-113a-3e4d-a6e5-0c9f91294f85&quot;,&quot;title&quot;:&quot;Short-period volcanic gas precursors to phreatic eruptions: Insights from Poás Volcano, Costa Rica&quot;,&quot;author&quot;:[{&quot;family&quot;:&quot;Moor&quot;,&quot;given&quot;:&quot;J.M.&quot;,&quot;parse-names&quot;:false,&quot;dropping-particle&quot;:&quot;&quot;,&quot;non-dropping-particle&quot;:&quot;de&quot;},{&quot;family&quot;:&quot;Aiuppa&quot;,&quot;given&quot;:&quot;A.&quot;,&quot;parse-names&quot;:false,&quot;dropping-particle&quot;:&quot;&quot;,&quot;non-dropping-particle&quot;:&quot;&quot;},{&quot;family&quot;:&quot;Pacheco&quot;,&quot;given&quot;:&quot;J.&quot;,&quot;parse-names&quot;:false,&quot;dropping-particle&quot;:&quot;&quot;,&quot;non-dropping-particle&quot;:&quot;&quot;},{&quot;family&quot;:&quot;Avard&quot;,&quot;given&quot;:&quot;G.&quot;,&quot;parse-names&quot;:false,&quot;dropping-particle&quot;:&quot;&quot;,&quot;non-dropping-particle&quot;:&quot;&quot;},{&quot;family&quot;:&quot;Kern&quot;,&quot;given&quot;:&quot;C.&quot;,&quot;parse-names&quot;:false,&quot;dropping-particle&quot;:&quot;&quot;,&quot;non-dropping-particle&quot;:&quot;&quot;},{&quot;family&quot;:&quot;Liuzzo&quot;,&quot;given&quot;:&quot;M.&quot;,&quot;parse-names&quot;:false,&quot;dropping-particle&quot;:&quot;&quot;,&quot;non-dropping-particle&quot;:&quot;&quot;},{&quot;family&quot;:&quot;Martínez&quot;,&quot;given&quot;:&quot;M.&quot;,&quot;parse-names&quot;:false,&quot;dropping-particle&quot;:&quot;&quot;,&quot;non-dropping-particle&quot;:&quot;&quot;},{&quot;family&quot;:&quot;Giudice&quot;,&quot;given&quot;:&quot;G.&quot;,&quot;parse-names&quot;:false,&quot;dropping-particle&quot;:&quot;&quot;,&quot;non-dropping-particle&quot;:&quot;&quot;},{&quot;family&quot;:&quot;Fischer&quot;,&quot;given&quot;:&quot;T.P.&quot;,&quot;parse-names&quot;:false,&quot;dropping-particle&quot;:&quot;&quot;,&quot;non-dropping-particle&quot;:&quot;&quot;}],&quot;container-title&quot;:&quot;Earth and Planetary Science Letters&quot;,&quot;container-title-short&quot;:&quot;Earth Planet Sci Lett&quot;,&quot;DOI&quot;:&quot;10.1016/j.epsl.2016.02.056&quot;,&quot;ISSN&quot;:&quot;0012821X&quot;,&quot;issued&quot;:{&quot;date-parts&quot;:[[2016,5]]},&quot;page&quot;:&quot;218-227&quot;,&quot;volume&quot;:&quot;442&quot;},&quot;isTemporary&quot;:false},{&quot;id&quot;:&quot;0b1efd86-140f-3fce-8466-0313d1f3c415&quot;,&quot;itemData&quot;:{&quot;type&quot;:&quot;article-journal&quot;,&quot;id&quot;:&quot;0b1efd86-140f-3fce-8466-0313d1f3c415&quot;,&quot;title&quot;:&quot;New insights into carbon isotope systematics at Poás volcano, Costa Rica&quot;,&quot;author&quot;:[{&quot;family&quot;:&quot;D'Arcy&quot;,&quot;given&quot;:&quot;Fiona&quot;,&quot;parse-names&quot;:false,&quot;dropping-particle&quot;:&quot;&quot;,&quot;non-dropping-particle&quot;:&quot;&quot;},{&quot;family&quot;:&quot;Moor&quot;,&quot;given&quot;:&quot;J. Maarten&quot;,&quot;parse-names&quot;:false,&quot;dropping-particle&quot;:&quot;&quot;,&quot;non-dropping-particle&quot;:&quot;de&quot;},{&quot;family&quot;:&quot;Stix&quot;,&quot;given&quot;:&quot;John&quot;,&quot;parse-names&quot;:false,&quot;dropping-particle&quot;:&quot;&quot;,&quot;non-dropping-particle&quot;:&quot;&quot;},{&quot;family&quot;:&quot;Alan&quot;,&quot;given&quot;:&quot;Alfredo&quot;,&quot;parse-names&quot;:false,&quot;dropping-particle&quot;:&quot;&quot;,&quot;non-dropping-particle&quot;:&quot;&quot;},{&quot;family&quot;:&quot;Bogue&quot;,&quot;given&quot;:&quot;Robert&quot;,&quot;parse-names&quot;:false,&quot;dropping-particle&quot;:&quot;&quot;,&quot;non-dropping-particle&quot;:&quot;&quot;},{&quot;family&quot;:&quot;Corrales&quot;,&quot;given&quot;:&quot;Ernesto&quot;,&quot;parse-names&quot;:false,&quot;dropping-particle&quot;:&quot;&quot;,&quot;non-dropping-particle&quot;:&quot;&quot;},{&quot;family&quot;:&quot;Diaz&quot;,&quot;given&quot;:&quot;Jorge Andres&quot;,&quot;parse-names&quot;:false,&quot;dropping-particle&quot;:&quot;&quot;,&quot;non-dropping-particle&quot;:&quot;&quot;},{&quot;family&quot;:&quot;Mick&quot;,&quot;given&quot;:&quot;Emily&quot;,&quot;parse-names&quot;:false,&quot;dropping-particle&quot;:&quot;&quot;,&quot;non-dropping-particle&quot;:&quot;&quot;},{&quot;family&quot;:&quot;Salas-Navarro&quot;,&quot;given&quot;:&quot;Jéssica&quot;,&quot;parse-names&quot;:false,&quot;dropping-particle&quot;:&quot;&quot;,&quot;non-dropping-particle&quot;:&quot;&quot;},{&quot;family&quot;:&quot;Lauzeral&quot;,&quot;given&quot;:&quot;Romain&quot;,&quot;parse-names&quot;:false,&quot;dropping-particle&quot;:&quot;&quot;,&quot;non-dropping-particle&quot;:&quot;&quot;}],&quot;container-title&quot;:&quot;Journal of Volcanology and Geothermal Research&quot;,&quot;DOI&quot;:&quot;10.1016/j.jvolgeores.2022.107639&quot;,&quot;ISSN&quot;:&quot;03770273&quot;,&quot;issued&quot;:{&quot;date-parts&quot;:[[2022,11]]},&quot;page&quot;:&quot;107639&quot;,&quot;volume&quot;:&quot;431&quot;,&quot;container-title-short&quot;:&quot;&quot;},&quot;isTemporary&quot;:false}]},{&quot;citationID&quot;:&quot;MENDELEY_CITATION_a8e90089-7464-42bb-a709-190e1e5d8163&quot;,&quot;properties&quot;:{&quot;noteIndex&quot;:0},&quot;isEdited&quot;:false,&quot;manualOverride&quot;:{&quot;isManuallyOverridden&quot;:false,&quot;citeprocText&quot;:&quot;&lt;sup&gt;30,33&lt;/sup&gt;&quot;,&quot;manualOverrideText&quot;:&quot;&quot;},&quot;citationTag&quot;:&quot;MENDELEY_CITATION_v3_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&quot;,&quot;citationItems&quot;:[{&quot;id&quot;:&quot;cb7f284b-113a-3e4d-a6e5-0c9f91294f85&quot;,&quot;itemData&quot;:{&quot;type&quot;:&quot;article-journal&quot;,&quot;id&quot;:&quot;cb7f284b-113a-3e4d-a6e5-0c9f91294f85&quot;,&quot;title&quot;:&quot;Short-period volcanic gas precursors to phreatic eruptions: Insights from Poás Volcano, Costa Rica&quot;,&quot;author&quot;:[{&quot;family&quot;:&quot;Moor&quot;,&quot;given&quot;:&quot;J.M.&quot;,&quot;parse-names&quot;:false,&quot;dropping-particle&quot;:&quot;&quot;,&quot;non-dropping-particle&quot;:&quot;de&quot;},{&quot;family&quot;:&quot;Aiuppa&quot;,&quot;given&quot;:&quot;A.&quot;,&quot;parse-names&quot;:false,&quot;dropping-particle&quot;:&quot;&quot;,&quot;non-dropping-particle&quot;:&quot;&quot;},{&quot;family&quot;:&quot;Pacheco&quot;,&quot;given&quot;:&quot;J.&quot;,&quot;parse-names&quot;:false,&quot;dropping-particle&quot;:&quot;&quot;,&quot;non-dropping-particle&quot;:&quot;&quot;},{&quot;family&quot;:&quot;Avard&quot;,&quot;given&quot;:&quot;G.&quot;,&quot;parse-names&quot;:false,&quot;dropping-particle&quot;:&quot;&quot;,&quot;non-dropping-particle&quot;:&quot;&quot;},{&quot;family&quot;:&quot;Kern&quot;,&quot;given&quot;:&quot;C.&quot;,&quot;parse-names&quot;:false,&quot;dropping-particle&quot;:&quot;&quot;,&quot;non-dropping-particle&quot;:&quot;&quot;},{&quot;family&quot;:&quot;Liuzzo&quot;,&quot;given&quot;:&quot;M.&quot;,&quot;parse-names&quot;:false,&quot;dropping-particle&quot;:&quot;&quot;,&quot;non-dropping-particle&quot;:&quot;&quot;},{&quot;family&quot;:&quot;Martínez&quot;,&quot;given&quot;:&quot;M.&quot;,&quot;parse-names&quot;:false,&quot;dropping-particle&quot;:&quot;&quot;,&quot;non-dropping-particle&quot;:&quot;&quot;},{&quot;family&quot;:&quot;Giudice&quot;,&quot;given&quot;:&quot;G.&quot;,&quot;parse-names&quot;:false,&quot;dropping-particle&quot;:&quot;&quot;,&quot;non-dropping-particle&quot;:&quot;&quot;},{&quot;family&quot;:&quot;Fischer&quot;,&quot;given&quot;:&quot;T.P.&quot;,&quot;parse-names&quot;:false,&quot;dropping-particle&quot;:&quot;&quot;,&quot;non-dropping-particle&quot;:&quot;&quot;}],&quot;container-title&quot;:&quot;Earth and Planetary Science Letters&quot;,&quot;container-title-short&quot;:&quot;Earth Planet Sci Lett&quot;,&quot;DOI&quot;:&quot;10.1016/j.epsl.2016.02.056&quot;,&quot;ISSN&quot;:&quot;0012821X&quot;,&quot;issued&quot;:{&quot;date-parts&quot;:[[2016,5]]},&quot;page&quot;:&quot;218-227&quot;,&quot;volume&quot;:&quot;442&quot;},&quot;isTemporary&quot;:false},{&quot;id&quot;:&quot;6e5e386c-f468-3671-a23f-eeed0e268d07&quot;,&quot;itemData&quot;:{&quot;type&quot;:&quot;article-journal&quot;,&quot;id&quot;:&quot;6e5e386c-f468-3671-a23f-eeed0e268d07&quot;,&quot;title&quot;:&quot;Recognizing and tracking volcanic hazards related to non-magmatic unrest: a review&quot;,&quot;author&quot;:[{&quot;family&quot;:&quot;Rouwet&quot;,&quot;given&quot;:&quot;Dmitri&quot;,&quot;parse-names&quot;:false,&quot;dropping-particle&quot;:&quot;&quot;,&quot;non-dropping-particle&quot;:&quot;&quot;},{&quot;family&quot;:&quot;Sandri&quot;,&quot;given&quot;:&quot;Laura&quot;,&quot;parse-names&quot;:false,&quot;dropping-particle&quot;:&quot;&quot;,&quot;non-dropping-particle&quot;:&quot;&quot;},{&quot;family&quot;:&quot;Marzocchi&quot;,&quot;given&quot;:&quot;Warner&quot;,&quot;parse-names&quot;:false,&quot;dropping-particle&quot;:&quot;&quot;,&quot;non-dropping-particle&quot;:&quot;&quot;},{&quot;family&quot;:&quot;Gottsmann&quot;,&quot;given&quot;:&quot;Joachim&quot;,&quot;parse-names&quot;:false,&quot;dropping-particle&quot;:&quot;&quot;,&quot;non-dropping-particle&quot;:&quot;&quot;},{&quot;family&quot;:&quot;Selva&quot;,&quot;given&quot;:&quot;Jacopo&quot;,&quot;parse-names&quot;:false,&quot;dropping-particle&quot;:&quot;&quot;,&quot;non-dropping-particle&quot;:&quot;&quot;},{&quot;family&quot;:&quot;Tonini&quot;,&quot;given&quot;:&quot;Roberto&quot;,&quot;parse-names&quot;:false,&quot;dropping-particle&quot;:&quot;&quot;,&quot;non-dropping-particle&quot;:&quot;&quot;},{&quot;family&quot;:&quot;Papale&quot;,&quot;given&quot;:&quot;Paolo&quot;,&quot;parse-names&quot;:false,&quot;dropping-particle&quot;:&quot;&quot;,&quot;non-dropping-particle&quot;:&quot;&quot;}],&quot;container-title&quot;:&quot;Journal of Applied Volcanology&quot;,&quot;DOI&quot;:&quot;10.1186/s13617-014-0017-3&quot;,&quot;ISSN&quot;:&quot;2191-5040&quot;,&quot;issued&quot;:{&quot;date-parts&quot;:[[2014,12,6]]},&quot;page&quot;:&quot;17&quot;,&quot;issue&quot;:&quot;1&quot;,&quot;volume&quot;:&quot;3&quot;,&quot;container-title-short&quot;:&quot;&quot;},&quot;isTemporary&quot;:false}]},{&quot;citationID&quot;:&quot;MENDELEY_CITATION_079bbfe4-7aa2-4a19-ba5f-ce86f6293217&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&quot;,&quot;citationItems&quot;:[{&quot;id&quot;:&quot;8cbd7be9-d71f-30ed-bd4f-0cd5eb4042ad&quot;,&quot;itemData&quot;:{&quot;type&quot;:&quot;article-journal&quot;,&quot;id&quot;:&quot;8cbd7be9-d71f-30ed-bd4f-0cd5eb4042ad&quot;,&quot;title&quot;:&quot;Insights on Hydrothermal‐Magmatic Interactions and Eruptive Processes at Poás Volcano (Costa Rica) From High‐Frequency Gas Monitoring and Drone Measurements&quot;,&quot;author&quot;:[{&quot;family&quot;:&quot;Moor&quot;,&quot;given&quot;:&quot;J. M.&quot;,&quot;parse-names&quot;:false,&quot;dropping-particle&quot;:&quot;&quot;,&quot;non-dropping-particle&quot;:&quot;de&quot;},{&quot;family&quot;:&quot;Stix&quot;,&quot;given&quot;:&quot;J.&quot;,&quot;parse-names&quot;:false,&quot;dropping-particle&quot;:&quot;&quot;,&quot;non-dropping-particle&quot;:&quot;&quot;},{&quot;family&quot;:&quot;Avard&quot;,&quot;given&quot;:&quot;G.&quot;,&quot;parse-names&quot;:false,&quot;dropping-particle&quot;:&quot;&quot;,&quot;non-dropping-particle&quot;:&quot;&quot;},{&quot;family&quot;:&quot;Muller&quot;,&quot;given&quot;:&quot;C.&quot;,&quot;parse-names&quot;:false,&quot;dropping-particle&quot;:&quot;&quot;,&quot;non-dropping-particle&quot;:&quot;&quot;},{&quot;family&quot;:&quot;Corrales&quot;,&quot;given&quot;:&quot;E.&quot;,&quot;parse-names&quot;:false,&quot;dropping-particle&quot;:&quot;&quot;,&quot;non-dropping-particle&quot;:&quot;&quot;},{&quot;family&quot;:&quot;Diaz&quot;,&quot;given&quot;:&quot;J. A.&quot;,&quot;parse-names&quot;:false,&quot;dropping-particle&quot;:&quot;&quot;,&quot;non-dropping-particle&quot;:&quot;&quot;},{&quot;family&quot;:&quot;Alan&quot;,&quot;given&quot;:&quot;A.&quot;,&quot;parse-names&quot;:false,&quot;dropping-particle&quot;:&quot;&quot;,&quot;non-dropping-particle&quot;:&quot;&quot;},{&quot;family&quot;:&quot;Brenes&quot;,&quot;given&quot;:&quot;J.&quot;,&quot;parse-names&quot;:false,&quot;dropping-particle&quot;:&quot;&quot;,&quot;non-dropping-particle&quot;:&quot;&quot;},{&quot;family&quot;:&quot;Pacheco&quot;,&quot;given&quot;:&quot;J.&quot;,&quot;parse-names&quot;:false,&quot;dropping-particle&quot;:&quot;&quot;,&quot;non-dropping-particle&quot;:&quot;&quot;},{&quot;family&quot;:&quot;Aiuppa&quot;,&quot;given&quot;:&quot;A.&quot;,&quot;parse-names&quot;:false,&quot;dropping-particle&quot;:&quot;&quot;,&quot;non-dropping-particle&quot;:&quot;&quot;},{&quot;family&quot;:&quot;Fischer&quot;,&quot;given&quot;:&quot;T. P.&quot;,&quot;parse-names&quot;:false,&quot;dropping-particle&quot;:&quot;&quot;,&quot;non-dropping-particle&quot;:&quot;&quot;}],&quot;container-title&quot;:&quot;Geophysical Research Letters&quot;,&quot;container-title-short&quot;:&quot;Geophys Res Lett&quot;,&quot;DOI&quot;:&quot;10.1029/2018GL080301&quot;,&quot;ISSN&quot;:&quot;0094-8276&quot;,&quot;issued&quot;:{&quot;date-parts&quot;:[[2019,2,16]]},&quot;page&quot;:&quot;1293-1302&quot;,&quot;abstract&quot;:&quot;&lt;p&gt; Identification of unambiguous signals of volcanic unrest is crucial in hazard assessment. Processes leading to phreatic and phreatomagmatic eruptions remain poorly understood, inhibiting effective eruption forecasting. Our 5‐year gas record from Poás volcano, combined with geophysical data, reveals systematic behavior associated with hydrothermal‐magmatic eruptions. Three eruptive episodes are covered, each with distinct geochemical and geophysical characteristics. Periods with larger eruptions tend to be associated with stronger excursions in monitoring data, particularly in SO &lt;sub&gt;2&lt;/sub&gt; /CO &lt;sub&gt;2&lt;/sub&gt; and SO &lt;sub&gt;2&lt;/sub&gt; flux. The explosive 2017 phreatomagmatic eruption was the largest eruption at Poás since 1953 and was preceded by dramatic changes in gas and geophysical parameters. The use of drones played a crucial role in gas monitoring during this eruptive period. Hydrothermal sealing and volatile accumulation, followed by top‐down reactivation of a shallow previously emplaced magma body upon seal failure, are proposed as important processes leading to and contributing to the explosivity of the 2017 eruption. &lt;/p&gt;&quot;,&quot;issue&quot;:&quot;3&quot;,&quot;volume&quot;:&quot;46&quot;},&quot;isTemporary&quot;:false}]},{&quot;citationID&quot;:&quot;MENDELEY_CITATION_8ef2fe23-d96c-490e-82ad-e7f294092ac4&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&quot;,&quot;citationItems&quot;:[{&quot;id&quot;:&quot;eb88ebf0-ec1a-3abe-9608-4363c10bf479&quot;,&quot;itemData&quot;:{&quot;type&quot;:&quot;article-journal&quot;,&quot;id&quot;:&quot;eb88ebf0-ec1a-3abe-9608-4363c10bf479&quot;,&quot;title&quot;:&quot;Quantification of undersea gas leaks from carbon capture and storage facilities, from pipelines and from methane seeps, by their acoustic emissions&quot;,&quot;author&quot;:[{&quot;family&quot;:&quot;Leighton&quot;,&quot;given&quot;:&quot;T. G.&quot;,&quot;parse-names&quot;:false,&quot;dropping-particle&quot;:&quot;&quot;,&quot;non-dropping-particle&quot;:&quot;&quot;},{&quot;family&quot;:&quot;White&quot;,&quot;given&quot;:&quot;P. R.&quot;,&quot;parse-names&quot;:false,&quot;dropping-particle&quot;:&quot;&quot;,&quot;non-dropping-particle&quot;:&quot;&quot;}],&quot;container-title&quot;:&quot;Proceedings of the Royal Society A: Mathematical, Physical and Engineering Sciences&quot;,&quot;DOI&quot;:&quot;10.1098/rspa.2011.0221&quot;,&quot;ISSN&quot;:&quot;1364-5021&quot;,&quot;URL&quot;:&quot;https://royalsocietypublishing.org/doi/10.1098/rspa.2011.0221&quot;,&quot;issued&quot;:{&quot;date-parts&quot;:[[2012,2,8]]},&quot;page&quot;:&quot;485-510&quot;,&quot;abstract&quot;:&quot;In recent years, because of the importance of leak detection from carbon capture and storage facilities and the need to monitor methane seeps and undersea gas pipelines, there has been an increased requirement for methods of detecting bubbles released from the seabed into the water column. If undetected and uncorrected, such leaks can generate huge financial and environmental losses. This paper describes a theory by which the passive acoustic signals detected by a hydrophone array can be used to quantify gas leakage, providing a practical (as opposed to research), passive and remote detection system which can monitor over a period of years using simple instrumentation. The sensitivity in detecting and quantifying the flux of gas is shown to exceed by more than two orders of magnitude the sensitivity of the current model-based techniques used commercially for gas leaks from large, long pipelines.&quot;,&quot;issue&quot;:&quot;2138&quot;,&quot;volume&quot;:&quot;468&quot;,&quot;container-title-short&quot;:&quot;&quot;},&quot;isTemporary&quot;:false}]},{&quot;citationID&quot;:&quot;MENDELEY_CITATION_056c61ee-bc49-4a09-96aa-d771f3f88278&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&quot;,&quot;citationItems&quot;:[{&quot;id&quot;:&quot;0a8a9605-cb43-3a9a-9ac2-41de13b459fc&quot;,&quot;itemData&quot;:{&quot;type&quot;:&quot;article-journal&quot;,&quot;id&quot;:&quot;0a8a9605-cb43-3a9a-9ac2-41de13b459fc&quot;,&quot;title&quot;:&quot;Methods of acoustic gas flux inversion—Investigation into the initial amplitude of bubble excitation&quot;,&quot;author&quot;:[{&quot;family&quot;:&quot;Roche&quot;,&quot;given&quot;:&quot;Ben&quot;,&quot;parse-names&quot;:false,&quot;dropping-particle&quot;:&quot;&quot;,&quot;non-dropping-particle&quot;:&quot;&quot;},{&quot;family&quot;:&quot;White&quot;,&quot;given&quot;:&quot;Paul R.&quot;,&quot;parse-names&quot;:false,&quot;dropping-particle&quot;:&quot;&quot;,&quot;non-dropping-particle&quot;:&quot;&quot;},{&quot;family&quot;:&quot;Bull&quot;,&quot;given&quot;:&quot;Jonathan M.&quot;,&quot;parse-names&quot;:false,&quot;dropping-particle&quot;:&quot;&quot;,&quot;non-dropping-particle&quot;:&quot;&quot;},{&quot;family&quot;:&quot;Leighton&quot;,&quot;given&quot;:&quot;Timothy G.&quot;,&quot;parse-names&quot;:false,&quot;dropping-particle&quot;:&quot;&quot;,&quot;non-dropping-particle&quot;:&quot;&quot;},{&quot;family&quot;:&quot;Li&quot;,&quot;given&quot;:&quot;Jianghui&quot;,&quot;parse-names&quot;:false,&quot;dropping-particle&quot;:&quot;&quot;,&quot;non-dropping-particle&quot;:&quot;&quot;},{&quot;family&quot;:&quot;Christie&quot;,&quot;given&quot;:&quot;Colin&quot;,&quot;parse-names&quot;:false,&quot;dropping-particle&quot;:&quot;&quot;,&quot;non-dropping-particle&quot;:&quot;&quot;},{&quot;family&quot;:&quot;Fone&quot;,&quot;given&quot;:&quot;Joseph&quot;,&quot;parse-names&quot;:false,&quot;dropping-particle&quot;:&quot;&quot;,&quot;non-dropping-particle&quot;:&quot;&quot;}],&quot;container-title&quot;:&quot;The Journal of the Acoustical Society of America&quot;,&quot;DOI&quot;:&quot;10.1121/10.0013220&quot;,&quot;ISSN&quot;:&quot;0001-4966&quot;,&quot;issued&quot;:{&quot;date-parts&quot;:[[2022,8]]},&quot;page&quot;:&quot;799-806&quot;,&quot;abstract&quot;:&quot;&lt;p&gt; Passive acoustic inversion techniques for measuring gas flux into the water column have the potential to be a powerful tool for the long-term monitoring and quantification of natural marine seeps and anthropogenic emissions. Prior inversion techniques have had limited precision due to lack of constraints on the initial amplitude of a bubble's excitation following its release into the water column ([Formula: see text]). [Formula: see text] is determined by observing the acoustic signal of bubbles released from sediment in a controlled experiment and its use is demonstrated by quantifying the flux from a volcanic CO &lt;sub&gt;2&lt;/sub&gt; seep offshore Panarea (Italy), improving the precision by 78%. &lt;/p&gt;&quot;,&quot;issue&quot;:&quot;2&quot;,&quot;volume&quot;:&quot;152&quot;,&quot;container-title-short&quot;:&quot;J Acoust Soc Am&quot;},&quot;isTemporary&quot;:false}]},{&quot;citationID&quot;:&quot;MENDELEY_CITATION_5182d13c-8d47-4e12-a92a-5838d82f97a7&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&quot;,&quot;citationItems&quot;:[{&quot;id&quot;:&quot;eb88ebf0-ec1a-3abe-9608-4363c10bf479&quot;,&quot;itemData&quot;:{&quot;type&quot;:&quot;article-journal&quot;,&quot;id&quot;:&quot;eb88ebf0-ec1a-3abe-9608-4363c10bf479&quot;,&quot;title&quot;:&quot;Quantification of undersea gas leaks from carbon capture and storage facilities, from pipelines and from methane seeps, by their acoustic emissions&quot;,&quot;author&quot;:[{&quot;family&quot;:&quot;Leighton&quot;,&quot;given&quot;:&quot;T. G.&quot;,&quot;parse-names&quot;:false,&quot;dropping-particle&quot;:&quot;&quot;,&quot;non-dropping-particle&quot;:&quot;&quot;},{&quot;family&quot;:&quot;White&quot;,&quot;given&quot;:&quot;P. R.&quot;,&quot;parse-names&quot;:false,&quot;dropping-particle&quot;:&quot;&quot;,&quot;non-dropping-particle&quot;:&quot;&quot;}],&quot;container-title&quot;:&quot;Proceedings of the Royal Society A: Mathematical, Physical and Engineering Sciences&quot;,&quot;DOI&quot;:&quot;10.1098/rspa.2011.0221&quot;,&quot;ISSN&quot;:&quot;1364-5021&quot;,&quot;URL&quot;:&quot;https://royalsocietypublishing.org/doi/10.1098/rspa.2011.0221&quot;,&quot;issued&quot;:{&quot;date-parts&quot;:[[2012,2,8]]},&quot;page&quot;:&quot;485-510&quot;,&quot;abstract&quot;:&quot;In recent years, because of the importance of leak detection from carbon capture and storage facilities and the need to monitor methane seeps and undersea gas pipelines, there has been an increased requirement for methods of detecting bubbles released from the seabed into the water column. If undetected and uncorrected, such leaks can generate huge financial and environmental losses. This paper describes a theory by which the passive acoustic signals detected by a hydrophone array can be used to quantify gas leakage, providing a practical (as opposed to research), passive and remote detection system which can monitor over a period of years using simple instrumentation. The sensitivity in detecting and quantifying the flux of gas is shown to exceed by more than two orders of magnitude the sensitivity of the current model-based techniques used commercially for gas leaks from large, long pipelines.&quot;,&quot;issue&quot;:&quot;2138&quot;,&quot;volume&quot;:&quot;468&quot;,&quot;container-title-short&quot;:&quot;&quot;},&quot;isTemporary&quot;:false}]},{&quot;citationID&quot;:&quot;MENDELEY_CITATION_ac1079ef-55a1-4b7b-8c64-f3287b31d459&quot;,&quot;properties&quot;:{&quot;noteIndex&quot;:0},&quot;isEdited&quot;:false,&quot;manualOverride&quot;:{&quot;isManuallyOverridden&quot;:false,&quot;citeprocText&quot;:&quot;&lt;sup&gt;10,28&lt;/sup&gt;&quot;,&quot;manualOverrideText&quot;:&quot;&quot;},&quot;citationTag&quot;:&quot;MENDELEY_CITATION_v3_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&quot;,&quot;citationItems&quot;:[{&quot;id&quot;:&quot;adc66958-2e1e-3803-a0db-2fcef64d6d72&quot;,&quot;itemData&quot;:{&quot;type&quot;:&quot;book&quot;,&quot;id&quot;:&quot;adc66958-2e1e-3803-a0db-2fcef64d6d72&quot;,&quot;title&quot;:&quot;Noisy Oceans: Monitoring Seismic and Acoustic Signals in the Marine Environment Chapter 5 Ambient Bubble Acoustics – Seep, Rain and Wave Noise&quot;,&quot;author&quot;:[{&quot;family&quot;:&quot;Roche&quot;,&quot;given&quot;:&quot;B.,&quot;,&quot;parse-names&quot;:false,&quot;dropping-particle&quot;:&quot;&quot;,&quot;non-dropping-particle&quot;:&quot;&quot;}],&quot;DOI&quot;:&quot;10.1186/s13617-014-0017-3&quot;,&quot;issued&quot;:{&quot;date-parts&quot;:[[2023]]},&quot;container-title-short&quot;:&quot;&quot;},&quot;isTemporary&quot;:false},{&quot;id&quot;:&quot;a91e08ad-4c6b-3fdf-90a4-fe12ebac00c5&quot;,&quot;itemData&quot;:{&quot;type&quot;:&quot;chapter&quot;,&quot;id&quot;:&quot;a91e08ad-4c6b-3fdf-90a4-fe12ebac00c5&quot;,&quot;title&quot;:&quot;The Freely-oscillating Bubble&quot;,&quot;author&quot;:[{&quot;family&quot;:&quot;Leighton&quot;,&quot;given&quot;:&quot;T.G.&quot;,&quot;parse-names&quot;:false,&quot;dropping-particle&quot;:&quot;&quot;,&quot;non-dropping-particle&quot;:&quot;&quot;}],&quot;container-title&quot;:&quot;The Acoustic Bubble&quot;,&quot;DOI&quot;:&quot;10.1016/B978-0-12-441920-9.50008-0&quot;,&quot;URL&quot;:&quot;https://linkinghub.elsevier.com/retrieve/pii/B9780124419209500080&quot;,&quot;issued&quot;:{&quot;date-parts&quot;:[[1994]]},&quot;page&quot;:&quot;129-286&quot;,&quot;publisher&quot;:&quot;Elsevier&quot;,&quot;container-title-short&quot;:&quot;&quot;},&quot;isTemporary&quot;:false}]},{&quot;citationID&quot;:&quot;MENDELEY_CITATION_15217a2c-3267-41d5-abfb-3167e70ed79d&quot;,&quot;properties&quot;:{&quot;noteIndex&quot;:0},&quot;isEdited&quot;:false,&quot;manualOverride&quot;:{&quot;isManuallyOverridden&quot;:false,&quot;citeprocText&quot;:&quot;&lt;sup&gt;35–37&lt;/sup&gt;&quot;,&quot;manualOverrideText&quot;:&quot;&quot;},&quot;citationTag&quot;:&quot;MENDELEY_CITATION_v3_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&quot;,&quot;citationItems&quot;:[{&quot;id&quot;:&quot;a9d34504-0ba3-3b50-b2c7-1618e8bc8d42&quot;,&quot;itemData&quot;:{&quot;type&quot;:&quot;article-journal&quot;,&quot;id&quot;:&quot;a9d34504-0ba3-3b50-b2c7-1618e8bc8d42&quot;,&quot;title&quot;:&quot;The acoustic excitation of air bubbles fragmenting in sheared flow&quot;,&quot;author&quot;:[{&quot;family&quot;:&quot;Deane&quot;,&quot;given&quot;:&quot;Grant B.&quot;,&quot;parse-names&quot;:false,&quot;dropping-particle&quot;:&quot;&quot;,&quot;non-dropping-particle&quot;:&quot;&quot;},{&quot;family&quot;:&quot;Stokes&quot;,&quot;given&quot;:&quot;M. Dale&quot;,&quot;parse-names&quot;:false,&quot;dropping-particle&quot;:&quot;&quot;,&quot;non-dropping-particle&quot;:&quot;&quot;}],&quot;container-title&quot;:&quot;The Journal of the Acoustical Society of America&quot;,&quot;container-title-short&quot;:&quot;J Acoust Soc Am&quot;,&quot;DOI&quot;:&quot;10.1121/1.3003076&quot;,&quot;ISSN&quot;:&quot;0001-4966&quot;,&quot;URL&quot;:&quot;http://asa.scitation.org/doi/10.1121/1.3003076&quot;,&quot;issued&quot;:{&quot;date-parts&quot;:[[2008,12]]},&quot;page&quot;:&quot;3450-3463&quot;,&quot;issue&quot;:&quot;6&quot;,&quot;volume&quot;:&quot;124&quot;},&quot;isTemporary&quot;:false},{&quot;id&quot;:&quot;f7363301-0ae1-37e8-977b-f3fdb363fe0a&quot;,&quot;itemData&quot;:{&quot;type&quot;:&quot;article-journal&quot;,&quot;id&quot;:&quot;f7363301-0ae1-37e8-977b-f3fdb363fe0a&quot;,&quot;title&quot;:&quot;Towards a model of bubble breakup in turbulence through experimental constraints&quot;,&quot;author&quot;:[{&quot;family&quot;:&quot;Qi&quot;,&quot;given&quot;:&quot;Yinghe&quot;,&quot;parse-names&quot;:false,&quot;dropping-particle&quot;:&quot;&quot;,&quot;non-dropping-particle&quot;:&quot;&quot;},{&quot;family&quot;:&quot;Mohammad Masuk&quot;,&quot;given&quot;:&quot;Ashik Ullah&quot;,&quot;parse-names&quot;:false,&quot;dropping-particle&quot;:&quot;&quot;,&quot;non-dropping-particle&quot;:&quot;&quot;},{&quot;family&quot;:&quot;Ni&quot;,&quot;given&quot;:&quot;Rui&quot;,&quot;parse-names&quot;:false,&quot;dropping-particle&quot;:&quot;&quot;,&quot;non-dropping-particle&quot;:&quot;&quot;}],&quot;container-title&quot;:&quot;International Journal of Multiphase Flow&quot;,&quot;DOI&quot;:&quot;10.1016/j.ijmultiphaseflow.2020.103397&quot;,&quot;ISSN&quot;:&quot;03019322&quot;,&quot;issued&quot;:{&quot;date-parts&quot;:[[2020,11]]},&quot;page&quot;:&quot;103397&quot;,&quot;volume&quot;:&quot;132&quot;,&quot;container-title-short&quot;:&quot;&quot;},&quot;isTemporary&quot;:false},{&quot;id&quot;:&quot;48ab7886-50a9-34ba-8b5e-9feb003d26f2&quot;,&quot;itemData&quot;:{&quot;type&quot;:&quot;article-journal&quot;,&quot;id&quot;:&quot;48ab7886-50a9-34ba-8b5e-9feb003d26f2&quot;,&quot;title&quot;:&quot;On the breakup of an air bubble injected into a fully developed turbulent flow. Part 1. Breakup frequency&quot;,&quot;author&quot;:[{&quot;family&quot;:&quot;MARTÍNEZ-BAZÁN&quot;,&quot;given&quot;:&quot;C.&quot;,&quot;parse-names&quot;:false,&quot;dropping-particle&quot;:&quot;&quot;,&quot;non-dropping-particle&quot;:&quot;&quot;},{&quot;family&quot;:&quot;MONTAÑÉS&quot;,&quot;given&quot;:&quot;J. L.&quot;,&quot;parse-names&quot;:false,&quot;dropping-particle&quot;:&quot;&quot;,&quot;non-dropping-particle&quot;:&quot;&quot;},{&quot;family&quot;:&quot;LASHERAS&quot;,&quot;given&quot;:&quot;J. C.&quot;,&quot;parse-names&quot;:false,&quot;dropping-particle&quot;:&quot;&quot;,&quot;non-dropping-particle&quot;:&quot;&quot;}],&quot;container-title&quot;:&quot;Journal of Fluid Mechanics&quot;,&quot;container-title-short&quot;:&quot;J Fluid Mech&quot;,&quot;DOI&quot;:&quot;10.1017/S0022112099006680&quot;,&quot;ISSN&quot;:&quot;0022-1120&quot;,&quot;issued&quot;:{&quot;date-parts&quot;:[[1999,12,25]]},&quot;page&quot;:&quot;157-182&quot;,&quot;abstract&quot;:&quot;&lt;p&gt; The transient evolution of the bubble-size probability density functions resulting from the breakup of an air bubble injected into a fully developed turbulent water ow has been measured experimentally using phase Doppler particle sizing (PDPA) and image processing techniques. These measurements were used to determine the breakup frequency of the bubbles as a function of their size and of the critical diameter &lt;italic&gt;D&lt;/italic&gt; &lt;sub&gt; &lt;italic&gt;c&lt;/italic&gt; &lt;/sub&gt; defined as &lt;italic&gt;D&lt;/italic&gt; &lt;sub&gt; &lt;italic&gt;c&lt;/italic&gt; &lt;/sub&gt; = 1.26 (σ/ρ) &lt;sup&gt;3/5&lt;/sup&gt; ε &lt;sup&gt;−2/5&lt;/sup&gt; , where ε is the rate of dissipation per unit mass and per unit time of the underlying turbulence. A phenomenological model is proposed showing the existence of two distinct bubble size regimes. For bubbles of sizes comparable to &lt;italic&gt;D&lt;/italic&gt; &lt;sub&gt; &lt;italic&gt;c&lt;/italic&gt; &lt;/sub&gt; , the breakup frequency is shown to increase as (σ/ρ) &lt;sup&gt;−2/5&lt;/sup&gt; ε &lt;sup&gt;−3/5&lt;/sup&gt; √ &lt;italic&gt;D&lt;/italic&gt; / &lt;italic&gt;D&lt;/italic&gt; &lt;sub&gt; &lt;italic&gt;c&lt;/italic&gt; &lt;/sub&gt; −1, while for large bubbles whose sizes are greater than 1.63 &lt;italic&gt;D&lt;/italic&gt; &lt;sub&gt; &lt;italic&gt;c&lt;/italic&gt; &lt;/sub&gt; , it decreases with the bubble size as ε &lt;sup&gt;1/3&lt;/sup&gt; &lt;italic&gt;D&lt;/italic&gt; &lt;sup&gt;−2/3&lt;/sup&gt; . The model is shown to be in good agreement with measurements performed over a wide range of bubble sizes and turbulence intensities. &lt;/p&gt;&quot;,&quot;volume&quot;:&quot;401&quot;},&quot;isTemporary&quot;:false}]},{&quot;citationID&quot;:&quot;MENDELEY_CITATION_6b929b5b-29d5-4a44-9f1b-331888d0b097&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&quot;,&quot;citationItems&quot;:[{&quot;id&quot;:&quot;0a8a9605-cb43-3a9a-9ac2-41de13b459fc&quot;,&quot;itemData&quot;:{&quot;type&quot;:&quot;article-journal&quot;,&quot;id&quot;:&quot;0a8a9605-cb43-3a9a-9ac2-41de13b459fc&quot;,&quot;title&quot;:&quot;Methods of acoustic gas flux inversion—Investigation into the initial amplitude of bubble excitation&quot;,&quot;author&quot;:[{&quot;family&quot;:&quot;Roche&quot;,&quot;given&quot;:&quot;Ben&quot;,&quot;parse-names&quot;:false,&quot;dropping-particle&quot;:&quot;&quot;,&quot;non-dropping-particle&quot;:&quot;&quot;},{&quot;family&quot;:&quot;White&quot;,&quot;given&quot;:&quot;Paul R.&quot;,&quot;parse-names&quot;:false,&quot;dropping-particle&quot;:&quot;&quot;,&quot;non-dropping-particle&quot;:&quot;&quot;},{&quot;family&quot;:&quot;Bull&quot;,&quot;given&quot;:&quot;Jonathan M.&quot;,&quot;parse-names&quot;:false,&quot;dropping-particle&quot;:&quot;&quot;,&quot;non-dropping-particle&quot;:&quot;&quot;},{&quot;family&quot;:&quot;Leighton&quot;,&quot;given&quot;:&quot;Timothy G.&quot;,&quot;parse-names&quot;:false,&quot;dropping-particle&quot;:&quot;&quot;,&quot;non-dropping-particle&quot;:&quot;&quot;},{&quot;family&quot;:&quot;Li&quot;,&quot;given&quot;:&quot;Jianghui&quot;,&quot;parse-names&quot;:false,&quot;dropping-particle&quot;:&quot;&quot;,&quot;non-dropping-particle&quot;:&quot;&quot;},{&quot;family&quot;:&quot;Christie&quot;,&quot;given&quot;:&quot;Colin&quot;,&quot;parse-names&quot;:false,&quot;dropping-particle&quot;:&quot;&quot;,&quot;non-dropping-particle&quot;:&quot;&quot;},{&quot;family&quot;:&quot;Fone&quot;,&quot;given&quot;:&quot;Joseph&quot;,&quot;parse-names&quot;:false,&quot;dropping-particle&quot;:&quot;&quot;,&quot;non-dropping-particle&quot;:&quot;&quot;}],&quot;container-title&quot;:&quot;The Journal of the Acoustical Society of America&quot;,&quot;container-title-short&quot;:&quot;J Acoust Soc Am&quot;,&quot;DOI&quot;:&quot;10.1121/10.0013220&quot;,&quot;ISSN&quot;:&quot;0001-4966&quot;,&quot;issued&quot;:{&quot;date-parts&quot;:[[2022,8]]},&quot;page&quot;:&quot;799-806&quot;,&quot;abstract&quot;:&quot;&lt;p&gt; Passive acoustic inversion techniques for measuring gas flux into the water column have the potential to be a powerful tool for the long-term monitoring and quantification of natural marine seeps and anthropogenic emissions. Prior inversion techniques have had limited precision due to lack of constraints on the initial amplitude of a bubble's excitation following its release into the water column ([Formula: see text]). [Formula: see text] is determined by observing the acoustic signal of bubbles released from sediment in a controlled experiment and its use is demonstrated by quantifying the flux from a volcanic CO &lt;sub&gt;2&lt;/sub&gt; seep offshore Panarea (Italy), improving the precision by 78%. &lt;/p&gt;&quot;,&quot;issue&quot;:&quot;2&quot;,&quot;volume&quot;:&quot;152&quot;},&quot;isTemporary&quot;:false}]},{&quot;citationID&quot;:&quot;MENDELEY_CITATION_4c379320-f1ad-48de-a65e-e6e0a64909a2&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&quot;,&quot;citationItems&quot;:[{&quot;id&quot;:&quot;075c7589-9333-3599-af90-46c51710259a&quot;,&quot;itemData&quot;:{&quot;type&quot;:&quot;article-journal&quot;,&quot;id&quot;:&quot;075c7589-9333-3599-af90-46c51710259a&quot;,&quot;title&quot;:&quot;Passive acoustic monitoring of a natural CO2 seep site – Implications for carbon capture and storage&quot;,&quot;author&quot;:[{&quot;family&quot;:&quot;Li&quot;,&quot;given&quot;:&quot;Jianghui&quot;,&quot;parse-names&quot;:false,&quot;dropping-particle&quot;:&quot;&quot;,&quot;non-dropping-particle&quot;:&quot;&quot;},{&quot;family&quot;:&quot;Roche&quot;,&quot;given&quot;:&quot;Ben&quot;,&quot;parse-names&quot;:false,&quot;dropping-particle&quot;:&quot;&quot;,&quot;non-dropping-particle&quot;:&quot;&quot;},{&quot;family&quot;:&quot;Bull&quot;,&quot;given&quot;:&quot;Jonathan M.&quot;,&quot;parse-names&quot;:false,&quot;dropping-particle&quot;:&quot;&quot;,&quot;non-dropping-particle&quot;:&quot;&quot;},{&quot;family&quot;:&quot;White&quot;,&quot;given&quot;:&quot;Paul R.&quot;,&quot;parse-names&quot;:false,&quot;dropping-particle&quot;:&quot;&quot;,&quot;non-dropping-particle&quot;:&quot;&quot;},{&quot;family&quot;:&quot;Davis&quot;,&quot;given&quot;:&quot;John W.&quot;,&quot;parse-names&quot;:false,&quot;dropping-particle&quot;:&quot;&quot;,&quot;non-dropping-particle&quot;:&quot;&quot;},{&quot;family&quot;:&quot;Deponte&quot;,&quot;given&quot;:&quot;Michele&quot;,&quot;parse-names&quot;:false,&quot;dropping-particle&quot;:&quot;&quot;,&quot;non-dropping-particle&quot;:&quot;&quot;},{&quot;family&quot;:&quot;Gordini&quot;,&quot;given&quot;:&quot;Emiliano&quot;,&quot;parse-names&quot;:false,&quot;dropping-particle&quot;:&quot;&quot;,&quot;non-dropping-particle&quot;:&quot;&quot;},{&quot;family&quot;:&quot;Cotterle&quot;,&quot;given&quot;:&quot;Diego&quot;,&quot;parse-names&quot;:false,&quot;dropping-particle&quot;:&quot;&quot;,&quot;non-dropping-particle&quot;:&quot;&quot;}],&quot;container-title&quot;:&quot;International Journal of Greenhouse Gas Control&quot;,&quot;DOI&quot;:&quot;10.1016/j.ijggc.2019.102899&quot;,&quot;ISSN&quot;:&quot;17505836&quot;,&quot;URL&quot;:&quot;https://linkinghub.elsevier.com/retrieve/pii/S1750583619303780&quot;,&quot;issued&quot;:{&quot;date-parts&quot;:[[2020,2]]},&quot;page&quot;:&quot;102899&quot;,&quot;volume&quot;:&quot;93&quot;,&quot;container-title-short&quot;:&quot;&quot;},&quot;isTemporary&quot;:false}]},{&quot;citationID&quot;:&quot;MENDELEY_CITATION_d4a71e05-8e2a-46b4-91a6-cc1e5acc213a&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&quot;,&quot;citationItems&quot;:[{&quot;id&quot;:&quot;eb99b8aa-e8f4-30d3-bc74-f1e5f12056e3&quot;,&quot;itemData&quot;:{&quot;type&quot;:&quot;article-journal&quot;,&quot;id&quot;:&quot;eb99b8aa-e8f4-30d3-bc74-f1e5f12056e3&quot;,&quot;title&quot;:&quot;Evaluation of passive acoustic methods for ambient noise baseline and gas flow rate quantification at a proposed nearshore carbon capture and storage site in Australia&quot;,&quot;author&quot;:[{&quot;family&quot;:&quot;Haris&quot;,&quot;given&quot;:&quot;K.&quot;,&quot;parse-names&quot;:false,&quot;dropping-particle&quot;:&quot;&quot;,&quot;non-dropping-particle&quot;:&quot;&quot;},{&quot;family&quot;:&quot;Shajahan&quot;,&quot;given&quot;:&quot;Najeem&quot;,&quot;parse-names&quot;:false,&quot;dropping-particle&quot;:&quot;&quot;,&quot;non-dropping-particle&quot;:&quot;&quot;},{&quot;family&quot;:&quot;Bergès&quot;,&quot;given&quot;:&quot;Benoît&quot;,&quot;parse-names&quot;:false,&quot;dropping-particle&quot;:&quot;&quot;,&quot;non-dropping-particle&quot;:&quot;&quot;},{&quot;family&quot;:&quot;Kloser&quot;,&quot;given&quot;:&quot;Rudy J.&quot;,&quot;parse-names&quot;:false,&quot;dropping-particle&quot;:&quot;&quot;,&quot;non-dropping-particle&quot;:&quot;&quot;}],&quot;container-title&quot;:&quot;International Journal of Greenhouse Gas Control&quot;,&quot;DOI&quot;:&quot;10.1016/j.ijggc.2023.103961&quot;,&quot;ISSN&quot;:&quot;17505836&quot;,&quot;issued&quot;:{&quot;date-parts&quot;:[[2023,10]]},&quot;page&quot;:&quot;103961&quot;,&quot;volume&quot;:&quot;129&quot;,&quot;container-title-short&quot;:&quot;&quot;},&quot;isTemporary&quot;:false}]},{&quot;citationID&quot;:&quot;MENDELEY_CITATION_2e6adff9-44bb-4ff2-b4f3-abd7f7e4a9b1&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&quot;,&quot;citationItems&quot;:[{&quot;id&quot;:&quot;0a8a9605-cb43-3a9a-9ac2-41de13b459fc&quot;,&quot;itemData&quot;:{&quot;type&quot;:&quot;article-journal&quot;,&quot;id&quot;:&quot;0a8a9605-cb43-3a9a-9ac2-41de13b459fc&quot;,&quot;title&quot;:&quot;Methods of acoustic gas flux inversion—Investigation into the initial amplitude of bubble excitation&quot;,&quot;author&quot;:[{&quot;family&quot;:&quot;Roche&quot;,&quot;given&quot;:&quot;Ben&quot;,&quot;parse-names&quot;:false,&quot;dropping-particle&quot;:&quot;&quot;,&quot;non-dropping-particle&quot;:&quot;&quot;},{&quot;family&quot;:&quot;White&quot;,&quot;given&quot;:&quot;Paul R.&quot;,&quot;parse-names&quot;:false,&quot;dropping-particle&quot;:&quot;&quot;,&quot;non-dropping-particle&quot;:&quot;&quot;},{&quot;family&quot;:&quot;Bull&quot;,&quot;given&quot;:&quot;Jonathan M.&quot;,&quot;parse-names&quot;:false,&quot;dropping-particle&quot;:&quot;&quot;,&quot;non-dropping-particle&quot;:&quot;&quot;},{&quot;family&quot;:&quot;Leighton&quot;,&quot;given&quot;:&quot;Timothy G.&quot;,&quot;parse-names&quot;:false,&quot;dropping-particle&quot;:&quot;&quot;,&quot;non-dropping-particle&quot;:&quot;&quot;},{&quot;family&quot;:&quot;Li&quot;,&quot;given&quot;:&quot;Jianghui&quot;,&quot;parse-names&quot;:false,&quot;dropping-particle&quot;:&quot;&quot;,&quot;non-dropping-particle&quot;:&quot;&quot;},{&quot;family&quot;:&quot;Christie&quot;,&quot;given&quot;:&quot;Colin&quot;,&quot;parse-names&quot;:false,&quot;dropping-particle&quot;:&quot;&quot;,&quot;non-dropping-particle&quot;:&quot;&quot;},{&quot;family&quot;:&quot;Fone&quot;,&quot;given&quot;:&quot;Joseph&quot;,&quot;parse-names&quot;:false,&quot;dropping-particle&quot;:&quot;&quot;,&quot;non-dropping-particle&quot;:&quot;&quot;}],&quot;container-title&quot;:&quot;The Journal of the Acoustical Society of America&quot;,&quot;container-title-short&quot;:&quot;J Acoust Soc Am&quot;,&quot;DOI&quot;:&quot;10.1121/10.0013220&quot;,&quot;ISSN&quot;:&quot;0001-4966&quot;,&quot;issued&quot;:{&quot;date-parts&quot;:[[2022,8]]},&quot;page&quot;:&quot;799-806&quot;,&quot;abstract&quot;:&quot;&lt;p&gt; Passive acoustic inversion techniques for measuring gas flux into the water column have the potential to be a powerful tool for the long-term monitoring and quantification of natural marine seeps and anthropogenic emissions. Prior inversion techniques have had limited precision due to lack of constraints on the initial amplitude of a bubble's excitation following its release into the water column ([Formula: see text]). [Formula: see text] is determined by observing the acoustic signal of bubbles released from sediment in a controlled experiment and its use is demonstrated by quantifying the flux from a volcanic CO &lt;sub&gt;2&lt;/sub&gt; seep offshore Panarea (Italy), improving the precision by 78%. &lt;/p&gt;&quot;,&quot;issue&quot;:&quot;2&quot;,&quot;volume&quot;:&quot;152&quot;},&quot;isTemporary&quot;:false}]},{&quot;citationID&quot;:&quot;MENDELEY_CITATION_06c1860d-ef97-431a-a8a5-7817b9eebe49&quot;,&quot;properties&quot;:{&quot;noteIndex&quot;:0},&quot;isEdited&quot;:false,&quot;manualOverride&quot;:{&quot;isManuallyOverridden&quot;:false,&quot;citeprocText&quot;:&quot;&lt;sup&gt;29,39&lt;/sup&gt;&quot;,&quot;manualOverrideText&quot;:&quot;&quot;},&quot;citationTag&quot;:&quot;MENDELEY_CITATION_v3_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&quot;,&quot;citationItems&quot;:[{&quot;id&quot;:&quot;647a92c2-eef6-377a-a750-05ad6758ff41&quot;,&quot;itemData&quot;:{&quot;type&quot;:&quot;article-journal&quot;,&quot;id&quot;:&quot;647a92c2-eef6-377a-a750-05ad6758ff41&quot;,&quot;title&quot;:&quot;Falling atmospheric pressure as a trigger for methane ebullition from peatland&quot;,&quot;author&quot;:[{&quot;family&quot;:&quot;Tokida&quot;,&quot;given&quot;:&quot;T.&quot;,&quot;parse-names&quot;:false,&quot;dropping-particle&quot;:&quot;&quot;,&quot;non-dropping-particle&quot;:&quot;&quot;},{&quot;family&quot;:&quot;Miyazaki&quot;,&quot;given&quot;:&quot;T.&quot;,&quot;parse-names&quot;:false,&quot;dropping-particle&quot;:&quot;&quot;,&quot;non-dropping-particle&quot;:&quot;&quot;},{&quot;family&quot;:&quot;Mizoguchi&quot;,&quot;given&quot;:&quot;M.&quot;,&quot;parse-names&quot;:false,&quot;dropping-particle&quot;:&quot;&quot;,&quot;non-dropping-particle&quot;:&quot;&quot;},{&quot;family&quot;:&quot;Nagata&quot;,&quot;given&quot;:&quot;O.&quot;,&quot;parse-names&quot;:false,&quot;dropping-particle&quot;:&quot;&quot;,&quot;non-dropping-particle&quot;:&quot;&quot;},{&quot;family&quot;:&quot;Takakai&quot;,&quot;given&quot;:&quot;F.&quot;,&quot;parse-names&quot;:false,&quot;dropping-particle&quot;:&quot;&quot;,&quot;non-dropping-particle&quot;:&quot;&quot;},{&quot;family&quot;:&quot;Kagemoto&quot;,&quot;given&quot;:&quot;A.&quot;,&quot;parse-names&quot;:false,&quot;dropping-particle&quot;:&quot;&quot;,&quot;non-dropping-particle&quot;:&quot;&quot;},{&quot;family&quot;:&quot;Hatano&quot;,&quot;given&quot;:&quot;R.&quot;,&quot;parse-names&quot;:false,&quot;dropping-particle&quot;:&quot;&quot;,&quot;non-dropping-particle&quot;:&quot;&quot;}],&quot;container-title&quot;:&quot;Global Biogeochemical Cycles&quot;,&quot;container-title-short&quot;:&quot;Global Biogeochem Cycles&quot;,&quot;DOI&quot;:&quot;10.1029/2006GB002790&quot;,&quot;ISSN&quot;:&quot;08866236&quot;,&quot;URL&quot;:&quot;http://doi.wiley.com/10.1029/2006GB002790&quot;,&quot;issued&quot;:{&quot;date-parts&quot;:[[2007,6]]},&quot;page&quot;:&quot;n/a-n/a&quot;,&quot;issue&quot;:&quot;2&quot;,&quot;volume&quot;:&quot;21&quot;},&quot;isTemporary&quot;:false},{&quot;id&quot;:&quot;2e673860-06df-3398-9865-fc275fd7dc9a&quot;,&quot;itemData&quot;:{&quot;type&quot;:&quot;thesis&quot;,&quot;id&quot;:&quot;2e673860-06df-3398-9865-fc275fd7dc9a&quot;,&quot;title&quot;:&quot;Methods for determining gas flux within the water column&quot;,&quot;author&quot;:[{&quot;family&quot;:&quot;Roche&quot;,&quot;given&quot;:&quot;Ben&quot;,&quot;parse-names&quot;:false,&quot;dropping-particle&quot;:&quot;&quot;,&quot;non-dropping-particle&quot;:&quot;&quot;}],&quot;issued&quot;:{&quot;date-parts&quot;:[[2021]]},&quot;publisher&quot;:&quot;University of Southampton&quot;,&quot;container-title-short&quot;:&quot;&quot;},&quot;isTemporary&quot;:false}]},{&quot;citationID&quot;:&quot;MENDELEY_CITATION_0ec50125-1429-43a5-8ddd-40c8213714f0&quot;,&quot;properties&quot;:{&quot;noteIndex&quot;:0},&quot;isEdited&quot;:false,&quot;manualOverride&quot;:{&quot;isManuallyOverridden&quot;:false,&quot;citeprocText&quot;:&quot;&lt;sup&gt;10,40,41&lt;/sup&gt;&quot;,&quot;manualOverrideText&quot;:&quot;&quot;},&quot;citationTag&quot;:&quot;MENDELEY_CITATION_v3_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&quot;,&quot;citationItems&quot;:[{&quot;id&quot;:&quot;adc66958-2e1e-3803-a0db-2fcef64d6d72&quot;,&quot;itemData&quot;:{&quot;type&quot;:&quot;book&quot;,&quot;id&quot;:&quot;adc66958-2e1e-3803-a0db-2fcef64d6d72&quot;,&quot;title&quot;:&quot;Noisy Oceans: Monitoring Seismic and Acoustic Signals in the Marine Environment Chapter 5 Ambient Bubble Acoustics – Seep, Rain and Wave Noise&quot;,&quot;author&quot;:[{&quot;family&quot;:&quot;Roche&quot;,&quot;given&quot;:&quot;B.,&quot;,&quot;parse-names&quot;:false,&quot;dropping-particle&quot;:&quot;&quot;,&quot;non-dropping-particle&quot;:&quot;&quot;}],&quot;DOI&quot;:&quot;10.1186/s13617-014-0017-3&quot;,&quot;issued&quot;:{&quot;date-parts&quot;:[[2023]]},&quot;container-title-short&quot;:&quot;&quot;},&quot;isTemporary&quot;:false},{&quot;id&quot;:&quot;c7595819-7484-3daf-8b55-53b58bd32ec3&quot;,&quot;itemData&quot;:{&quot;type&quot;:&quot;article-journal&quot;,&quot;id&quot;:&quot;c7595819-7484-3daf-8b55-53b58bd32ec3&quot;,&quot;title&quot;:&quot;Rainfall measurements using underwater ambient noise&quot;,&quot;author&quot;:[{&quot;family&quot;:&quot;Nystuen&quot;,&quot;given&quot;:&quot;Jeffrey A.&quot;,&quot;parse-names&quot;:false,&quot;dropping-particle&quot;:&quot;&quot;,&quot;non-dropping-particle&quot;:&quot;&quot;}],&quot;container-title&quot;:&quot;The Journal of the Acoustical Society of America&quot;,&quot;container-title-short&quot;:&quot;J Acoust Soc Am&quot;,&quot;DOI&quot;:&quot;10.1121/1.393695&quot;,&quot;ISSN&quot;:&quot;0001-4966&quot;,&quot;URL&quot;:&quot;http://asa.scitation.org/doi/10.1121/1.393695&quot;,&quot;issued&quot;:{&quot;date-parts&quot;:[[1986,4]]},&quot;page&quot;:&quot;972-982&quot;,&quot;issue&quot;:&quot;4&quot;,&quot;volume&quot;:&quot;79&quot;},&quot;isTemporary&quot;:false},{&quot;id&quot;:&quot;f5adff4d-b200-3eb2-8e3b-667ad991ec9d&quot;,&quot;itemData&quot;:{&quot;type&quot;:&quot;article-journal&quot;,&quot;id&quot;:&quot;f5adff4d-b200-3eb2-8e3b-667ad991ec9d&quot;,&quot;title&quot;:&quot;Turbulent Diffusivity under High Winds from Acoustic Measurements of Bubbles&quot;,&quot;author&quot;:[{&quot;family&quot;:&quot;Wang&quot;,&quot;given&quot;:&quot;D. W.&quot;,&quot;parse-names&quot;:false,&quot;dropping-particle&quot;:&quot;&quot;,&quot;non-dropping-particle&quot;:&quot;&quot;},{&quot;family&quot;:&quot;Wijesekera&quot;,&quot;given&quot;:&quot;H. W.&quot;,&quot;parse-names&quot;:false,&quot;dropping-particle&quot;:&quot;&quot;,&quot;non-dropping-particle&quot;:&quot;&quot;},{&quot;family&quot;:&quot;Jarosz&quot;,&quot;given&quot;:&quot;E.&quot;,&quot;parse-names&quot;:false,&quot;dropping-particle&quot;:&quot;&quot;,&quot;non-dropping-particle&quot;:&quot;&quot;},{&quot;family&quot;:&quot;Teague&quot;,&quot;given&quot;:&quot;W. J.&quot;,&quot;parse-names&quot;:false,&quot;dropping-particle&quot;:&quot;&quot;,&quot;non-dropping-particle&quot;:&quot;&quot;},{&quot;family&quot;:&quot;Pegau&quot;,&quot;given&quot;:&quot;W. S.&quot;,&quot;parse-names&quot;:false,&quot;dropping-particle&quot;:&quot;&quot;,&quot;non-dropping-particle&quot;:&quot;&quot;}],&quot;container-title&quot;:&quot;Journal of Physical Oceanography&quot;,&quot;container-title-short&quot;:&quot;J Phys Oceanogr&quot;,&quot;DOI&quot;:&quot;10.1175/JPO-D-15-0164.1&quot;,&quot;ISSN&quot;:&quot;0022-3670&quot;,&quot;URL&quot;:&quot;https://journals.ametsoc.org/jpo/article/46/5/1593/342934/Turbulent-Diffusivity-under-High-Winds-from&quot;,&quot;issued&quot;:{&quot;date-parts&quot;:[[2016,5,1]]},&quot;page&quot;:&quot;1593-1613&quot;,&quot;abstract&quot;:&quot;Breaking surface waves generate layers of bubble clouds as air parcels entrain into the upper ocean through the action of turbulent motions. The turbulent diffusivity in the bubble cloud layer is investigated by combining measurements of surface winds, waves, bubble acoustic backscatter, currents, and hydrography. These measurements were made at water depths of 60–90 m on the shelf of the Gulf of Alaska near Kayak Island during late December 2012, a period when the ocean was experiencing winds and significant wave heights up to 22 m s−1 and 9 m, respectively. Vertical profiles of acoustic backscatter decayed exponentially from the wave surface with e-folding lengths of about 0.6 to 6 m, while the bubble penetration depths were about 3 to 30 m. Both e-folding lengths and bubble depths were highly correlated with surface wind and wave conditions. The turbulent diffusion coefficients, inferred from e-folding length and bubble depth, varied from about 0.01 to 0.4 m2 s−1. Analysis suggests that the turbulent diffusivity in the bubble layer can be parameterized as a function of the cube of the wind friction velocity with a proportionality coefficient that depends weakly on wave age. Furthermore, in the bubble layer, on average, the shear production of the turbulent kinetic energy estimated by the diffusion coefficients is a similar order of magnitude as the dissipation rate predicted by the wall boundary layer theory.&quot;,&quot;issue&quot;:&quot;5&quot;,&quot;volume&quot;:&quot;46&quot;},&quot;isTemporary&quot;:false}]},{&quot;citationID&quot;:&quot;MENDELEY_CITATION_09ba1c3e-ccb4-4915-9977-d3d033a671f6&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&quot;,&quot;citationItems&quot;:[{&quot;id&quot;:&quot;18c8cea7-dfb4-375d-bc90-08f32ac5d83a&quot;,&quot;itemData&quot;:{&quot;type&quot;:&quot;article-journal&quot;,&quot;id&quot;:&quot;18c8cea7-dfb4-375d-bc90-08f32ac5d83a&quot;,&quot;title&quot;:&quot;Hydro-acoustic signals from the Panarea shallow hydrothermal field: new inferences of a direct link with Stromboli&quot;,&quot;author&quot;:[{&quot;family&quot;:&quot;Longo&quot;,&quot;given&quot;:&quot;M.&quot;,&quot;parse-names&quot;:false,&quot;dropping-particle&quot;:&quot;&quot;,&quot;non-dropping-particle&quot;:&quot;&quot;},{&quot;family&quot;:&quot;Lazzaro&quot;,&quot;given&quot;:&quot;G.&quot;,&quot;parse-names&quot;:false,&quot;dropping-particle&quot;:&quot;&quot;,&quot;non-dropping-particle&quot;:&quot;&quot;},{&quot;family&quot;:&quot;Caruso&quot;,&quot;given&quot;:&quot;C. G.&quot;,&quot;parse-names&quot;:false,&quot;dropping-particle&quot;:&quot;&quot;,&quot;non-dropping-particle&quot;:&quot;&quot;},{&quot;family&quot;:&quot;Corbo&quot;,&quot;given&quot;:&quot;A.&quot;,&quot;parse-names&quot;:false,&quot;dropping-particle&quot;:&quot;&quot;,&quot;non-dropping-particle&quot;:&quot;&quot;},{&quot;family&quot;:&quot;Sciré Scappuzzo&quot;,&quot;given&quot;:&quot;S.&quot;,&quot;parse-names&quot;:false,&quot;dropping-particle&quot;:&quot;&quot;,&quot;non-dropping-particle&quot;:&quot;&quot;},{&quot;family&quot;:&quot;Italiano&quot;,&quot;given&quot;:&quot;F.&quot;,&quot;parse-names&quot;:false,&quot;dropping-particle&quot;:&quot;&quot;,&quot;non-dropping-particle&quot;:&quot;&quot;},{&quot;family&quot;:&quot;Gattuso&quot;,&quot;given&quot;:&quot;A.&quot;,&quot;parse-names&quot;:false,&quot;dropping-particle&quot;:&quot;&quot;,&quot;non-dropping-particle&quot;:&quot;&quot;},{&quot;family&quot;:&quot;Romano&quot;,&quot;given&quot;:&quot;D.&quot;,&quot;parse-names&quot;:false,&quot;dropping-particle&quot;:&quot;&quot;,&quot;non-dropping-particle&quot;:&quot;&quot;}],&quot;container-title&quot;:&quot;Geological Society, London, Special Publications&quot;,&quot;DOI&quot;:&quot;10.1144/SP519-2020-184&quot;,&quot;ISSN&quot;:&quot;0305-8719&quot;,&quot;issued&quot;:{&quot;date-parts&quot;:[[2022,7,6]]},&quot;issue&quot;:&quot;1&quot;,&quot;volume&quot;:&quot;519&quot;,&quot;container-title-short&quot;:&quot;&quot;},&quot;isTemporary&quot;:false},{&quot;id&quot;:&quot;8f3ebb4f-2049-3735-860d-7adc07c2d578&quot;,&quot;itemData&quot;:{&quot;type&quot;:&quot;article-journal&quot;,&quot;id&quot;:&quot;8f3ebb4f-2049-3735-860d-7adc07c2d578&quot;,&quot;title&quot;:&quot;Hydroacoustic noise precursors of the 1990 eruption of Kelut Volcano, Indonesia&quot;,&quot;author&quot;:[{&quot;family&quot;:&quot;Vandemeulebrouck&quot;,&quot;given&quot;:&quot;J.&quot;,&quot;parse-names&quot;:false,&quot;dropping-particle&quot;:&quot;&quot;,&quot;non-dropping-particle&quot;:&quot;&quot;},{&quot;family&quot;:&quot;Sabroux&quot;,&quot;given&quot;:&quot;J.-C.&quot;,&quot;parse-names&quot;:false,&quot;dropping-particle&quot;:&quot;&quot;,&quot;non-dropping-particle&quot;:&quot;&quot;},{&quot;family&quot;:&quot;Halbwachs&quot;,&quot;given&quot;:&quot;M.&quot;,&quot;parse-names&quot;:false,&quot;dropping-particle&quot;:&quot;&quot;,&quot;non-dropping-particle&quot;:&quot;&quot;},{&quot;family&quot;:&quot;Surono&quot;,&quot;given&quot;:&quot;&quot;,&quot;parse-names&quot;:false,&quot;dropping-particle&quot;:&quot;&quot;,&quot;non-dropping-particle&quot;:&quot;&quot;},{&quot;family&quot;:&quot;Poussielgue&quot;,&quot;given&quot;:&quot;N.&quot;,&quot;parse-names&quot;:false,&quot;dropping-particle&quot;:&quot;&quot;,&quot;non-dropping-particle&quot;:&quot;&quot;},{&quot;family&quot;:&quot;Grangeon&quot;,&quot;given&quot;:&quot;J.&quot;,&quot;parse-names&quot;:false,&quot;dropping-particle&quot;:&quot;&quot;,&quot;non-dropping-particle&quot;:&quot;&quot;},{&quot;family&quot;:&quot;Tabbagh&quot;,&quot;given&quot;:&quot;J.&quot;,&quot;parse-names&quot;:false,&quot;dropping-particle&quot;:&quot;&quot;,&quot;non-dropping-particle&quot;:&quot;&quot;}],&quot;container-title&quot;:&quot;Journal of Volcanology and Geothermal Research&quot;,&quot;DOI&quot;:&quot;10.1016/S0377-0273(99)00176-6&quot;,&quot;ISSN&quot;:&quot;03770273&quot;,&quot;issued&quot;:{&quot;date-parts&quot;:[[2000,4]]},&quot;page&quot;:&quot;443-456&quot;,&quot;issue&quot;:&quot;1-4&quot;,&quot;volume&quot;:&quot;97&quot;,&quot;container-title-short&quot;:&quot;&quot;},&quot;isTemporary&quot;:false}]},{&quot;citationID&quot;:&quot;MENDELEY_CITATION_dc714d85-2609-41ae-a41c-023f9adcf851&quot;,&quot;properties&quot;:{&quot;noteIndex&quot;:0},&quot;isEdited&quot;:false,&quot;manualOverride&quot;:{&quot;isManuallyOverridden&quot;:false,&quot;citeprocText&quot;:&quot;&lt;sup&gt;10,40,41&lt;/sup&gt;&quot;,&quot;manualOverrideText&quot;:&quot;&quot;},&quot;citationTag&quot;:&quot;MENDELEY_CITATION_v3_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&quot;,&quot;citationItems&quot;:[{&quot;id&quot;:&quot;adc66958-2e1e-3803-a0db-2fcef64d6d72&quot;,&quot;itemData&quot;:{&quot;type&quot;:&quot;book&quot;,&quot;id&quot;:&quot;adc66958-2e1e-3803-a0db-2fcef64d6d72&quot;,&quot;title&quot;:&quot;Noisy Oceans: Monitoring Seismic and Acoustic Signals in the Marine Environment Chapter 5 Ambient Bubble Acoustics – Seep, Rain and Wave Noise&quot;,&quot;author&quot;:[{&quot;family&quot;:&quot;Roche&quot;,&quot;given&quot;:&quot;B.,&quot;,&quot;parse-names&quot;:false,&quot;dropping-particle&quot;:&quot;&quot;,&quot;non-dropping-particle&quot;:&quot;&quot;}],&quot;DOI&quot;:&quot;10.1186/s13617-014-0017-3&quot;,&quot;issued&quot;:{&quot;date-parts&quot;:[[2023]]},&quot;container-title-short&quot;:&quot;&quot;},&quot;isTemporary&quot;:false},{&quot;id&quot;:&quot;c7595819-7484-3daf-8b55-53b58bd32ec3&quot;,&quot;itemData&quot;:{&quot;type&quot;:&quot;article-journal&quot;,&quot;id&quot;:&quot;c7595819-7484-3daf-8b55-53b58bd32ec3&quot;,&quot;title&quot;:&quot;Rainfall measurements using underwater ambient noise&quot;,&quot;author&quot;:[{&quot;family&quot;:&quot;Nystuen&quot;,&quot;given&quot;:&quot;Jeffrey A.&quot;,&quot;parse-names&quot;:false,&quot;dropping-particle&quot;:&quot;&quot;,&quot;non-dropping-particle&quot;:&quot;&quot;}],&quot;container-title&quot;:&quot;The Journal of the Acoustical Society of America&quot;,&quot;container-title-short&quot;:&quot;J Acoust Soc Am&quot;,&quot;DOI&quot;:&quot;10.1121/1.393695&quot;,&quot;ISSN&quot;:&quot;0001-4966&quot;,&quot;URL&quot;:&quot;http://asa.scitation.org/doi/10.1121/1.393695&quot;,&quot;issued&quot;:{&quot;date-parts&quot;:[[1986,4]]},&quot;page&quot;:&quot;972-982&quot;,&quot;issue&quot;:&quot;4&quot;,&quot;volume&quot;:&quot;79&quot;},&quot;isTemporary&quot;:false},{&quot;id&quot;:&quot;f5adff4d-b200-3eb2-8e3b-667ad991ec9d&quot;,&quot;itemData&quot;:{&quot;type&quot;:&quot;article-journal&quot;,&quot;id&quot;:&quot;f5adff4d-b200-3eb2-8e3b-667ad991ec9d&quot;,&quot;title&quot;:&quot;Turbulent Diffusivity under High Winds from Acoustic Measurements of Bubbles&quot;,&quot;author&quot;:[{&quot;family&quot;:&quot;Wang&quot;,&quot;given&quot;:&quot;D. W.&quot;,&quot;parse-names&quot;:false,&quot;dropping-particle&quot;:&quot;&quot;,&quot;non-dropping-particle&quot;:&quot;&quot;},{&quot;family&quot;:&quot;Wijesekera&quot;,&quot;given&quot;:&quot;H. W.&quot;,&quot;parse-names&quot;:false,&quot;dropping-particle&quot;:&quot;&quot;,&quot;non-dropping-particle&quot;:&quot;&quot;},{&quot;family&quot;:&quot;Jarosz&quot;,&quot;given&quot;:&quot;E.&quot;,&quot;parse-names&quot;:false,&quot;dropping-particle&quot;:&quot;&quot;,&quot;non-dropping-particle&quot;:&quot;&quot;},{&quot;family&quot;:&quot;Teague&quot;,&quot;given&quot;:&quot;W. J.&quot;,&quot;parse-names&quot;:false,&quot;dropping-particle&quot;:&quot;&quot;,&quot;non-dropping-particle&quot;:&quot;&quot;},{&quot;family&quot;:&quot;Pegau&quot;,&quot;given&quot;:&quot;W. S.&quot;,&quot;parse-names&quot;:false,&quot;dropping-particle&quot;:&quot;&quot;,&quot;non-dropping-particle&quot;:&quot;&quot;}],&quot;container-title&quot;:&quot;Journal of Physical Oceanography&quot;,&quot;container-title-short&quot;:&quot;J Phys Oceanogr&quot;,&quot;DOI&quot;:&quot;10.1175/JPO-D-15-0164.1&quot;,&quot;ISSN&quot;:&quot;0022-3670&quot;,&quot;URL&quot;:&quot;https://journals.ametsoc.org/jpo/article/46/5/1593/342934/Turbulent-Diffusivity-under-High-Winds-from&quot;,&quot;issued&quot;:{&quot;date-parts&quot;:[[2016,5,1]]},&quot;page&quot;:&quot;1593-1613&quot;,&quot;abstract&quot;:&quot;Breaking surface waves generate layers of bubble clouds as air parcels entrain into the upper ocean through the action of turbulent motions. The turbulent diffusivity in the bubble cloud layer is investigated by combining measurements of surface winds, waves, bubble acoustic backscatter, currents, and hydrography. These measurements were made at water depths of 60–90 m on the shelf of the Gulf of Alaska near Kayak Island during late December 2012, a period when the ocean was experiencing winds and significant wave heights up to 22 m s−1 and 9 m, respectively. Vertical profiles of acoustic backscatter decayed exponentially from the wave surface with e-folding lengths of about 0.6 to 6 m, while the bubble penetration depths were about 3 to 30 m. Both e-folding lengths and bubble depths were highly correlated with surface wind and wave conditions. The turbulent diffusion coefficients, inferred from e-folding length and bubble depth, varied from about 0.01 to 0.4 m2 s−1. Analysis suggests that the turbulent diffusivity in the bubble layer can be parameterized as a function of the cube of the wind friction velocity with a proportionality coefficient that depends weakly on wave age. Furthermore, in the bubble layer, on average, the shear production of the turbulent kinetic energy estimated by the diffusion coefficients is a similar order of magnitude as the dissipation rate predicted by the wall boundary layer theory.&quot;,&quot;issue&quot;:&quot;5&quot;,&quot;volume&quot;:&quot;46&quot;},&quot;isTemporary&quot;:false}]},{&quot;citationID&quot;:&quot;MENDELEY_CITATION_c88fc021-4a00-4a32-a59e-146738b0977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&quot;,&quot;citationItems&quot;:[{&quot;id&quot;:&quot;adc66958-2e1e-3803-a0db-2fcef64d6d72&quot;,&quot;itemData&quot;:{&quot;type&quot;:&quot;book&quot;,&quot;id&quot;:&quot;adc66958-2e1e-3803-a0db-2fcef64d6d72&quot;,&quot;title&quot;:&quot;Noisy Oceans: Monitoring Seismic and Acoustic Signals in the Marine Environment Chapter 5 Ambient Bubble Acoustics – Seep, Rain and Wave Noise&quot;,&quot;author&quot;:[{&quot;family&quot;:&quot;Roche&quot;,&quot;given&quot;:&quot;B.,&quot;,&quot;parse-names&quot;:false,&quot;dropping-particle&quot;:&quot;&quot;,&quot;non-dropping-particle&quot;:&quot;&quot;}],&quot;DOI&quot;:&quot;10.1186/s13617-014-0017-3&quot;,&quot;issued&quot;:{&quot;date-parts&quot;:[[2023]]},&quot;container-title-short&quot;:&quot;&quot;},&quot;isTemporary&quot;:false}]},{&quot;citationID&quot;:&quot;MENDELEY_CITATION_e8a939af-eeaa-4d27-b8a9-10bd308c1bfc&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&quot;,&quot;citationItems&quot;:[{&quot;id&quot;:&quot;8cbd7be9-d71f-30ed-bd4f-0cd5eb4042ad&quot;,&quot;itemData&quot;:{&quot;type&quot;:&quot;article-journal&quot;,&quot;id&quot;:&quot;8cbd7be9-d71f-30ed-bd4f-0cd5eb4042ad&quot;,&quot;title&quot;:&quot;Insights on Hydrothermal‐Magmatic Interactions and Eruptive Processes at Poás Volcano (Costa Rica) From High‐Frequency Gas Monitoring and Drone Measurements&quot;,&quot;author&quot;:[{&quot;family&quot;:&quot;Moor&quot;,&quot;given&quot;:&quot;J. M.&quot;,&quot;parse-names&quot;:false,&quot;dropping-particle&quot;:&quot;&quot;,&quot;non-dropping-particle&quot;:&quot;de&quot;},{&quot;family&quot;:&quot;Stix&quot;,&quot;given&quot;:&quot;J.&quot;,&quot;parse-names&quot;:false,&quot;dropping-particle&quot;:&quot;&quot;,&quot;non-dropping-particle&quot;:&quot;&quot;},{&quot;family&quot;:&quot;Avard&quot;,&quot;given&quot;:&quot;G.&quot;,&quot;parse-names&quot;:false,&quot;dropping-particle&quot;:&quot;&quot;,&quot;non-dropping-particle&quot;:&quot;&quot;},{&quot;family&quot;:&quot;Muller&quot;,&quot;given&quot;:&quot;C.&quot;,&quot;parse-names&quot;:false,&quot;dropping-particle&quot;:&quot;&quot;,&quot;non-dropping-particle&quot;:&quot;&quot;},{&quot;family&quot;:&quot;Corrales&quot;,&quot;given&quot;:&quot;E.&quot;,&quot;parse-names&quot;:false,&quot;dropping-particle&quot;:&quot;&quot;,&quot;non-dropping-particle&quot;:&quot;&quot;},{&quot;family&quot;:&quot;Diaz&quot;,&quot;given&quot;:&quot;J. A.&quot;,&quot;parse-names&quot;:false,&quot;dropping-particle&quot;:&quot;&quot;,&quot;non-dropping-particle&quot;:&quot;&quot;},{&quot;family&quot;:&quot;Alan&quot;,&quot;given&quot;:&quot;A.&quot;,&quot;parse-names&quot;:false,&quot;dropping-particle&quot;:&quot;&quot;,&quot;non-dropping-particle&quot;:&quot;&quot;},{&quot;family&quot;:&quot;Brenes&quot;,&quot;given&quot;:&quot;J.&quot;,&quot;parse-names&quot;:false,&quot;dropping-particle&quot;:&quot;&quot;,&quot;non-dropping-particle&quot;:&quot;&quot;},{&quot;family&quot;:&quot;Pacheco&quot;,&quot;given&quot;:&quot;J.&quot;,&quot;parse-names&quot;:false,&quot;dropping-particle&quot;:&quot;&quot;,&quot;non-dropping-particle&quot;:&quot;&quot;},{&quot;family&quot;:&quot;Aiuppa&quot;,&quot;given&quot;:&quot;A.&quot;,&quot;parse-names&quot;:false,&quot;dropping-particle&quot;:&quot;&quot;,&quot;non-dropping-particle&quot;:&quot;&quot;},{&quot;family&quot;:&quot;Fischer&quot;,&quot;given&quot;:&quot;T. P.&quot;,&quot;parse-names&quot;:false,&quot;dropping-particle&quot;:&quot;&quot;,&quot;non-dropping-particle&quot;:&quot;&quot;}],&quot;container-title&quot;:&quot;Geophysical Research Letters&quot;,&quot;container-title-short&quot;:&quot;Geophys Res Lett&quot;,&quot;DOI&quot;:&quot;10.1029/2018GL080301&quot;,&quot;ISSN&quot;:&quot;0094-8276&quot;,&quot;issued&quot;:{&quot;date-parts&quot;:[[2019,2,16]]},&quot;page&quot;:&quot;1293-1302&quot;,&quot;abstract&quot;:&quot;&lt;p&gt; Identification of unambiguous signals of volcanic unrest is crucial in hazard assessment. Processes leading to phreatic and phreatomagmatic eruptions remain poorly understood, inhibiting effective eruption forecasting. Our 5‐year gas record from Poás volcano, combined with geophysical data, reveals systematic behavior associated with hydrothermal‐magmatic eruptions. Three eruptive episodes are covered, each with distinct geochemical and geophysical characteristics. Periods with larger eruptions tend to be associated with stronger excursions in monitoring data, particularly in SO &lt;sub&gt;2&lt;/sub&gt; /CO &lt;sub&gt;2&lt;/sub&gt; and SO &lt;sub&gt;2&lt;/sub&gt; flux. The explosive 2017 phreatomagmatic eruption was the largest eruption at Poás since 1953 and was preceded by dramatic changes in gas and geophysical parameters. The use of drones played a crucial role in gas monitoring during this eruptive period. Hydrothermal sealing and volatile accumulation, followed by top‐down reactivation of a shallow previously emplaced magma body upon seal failure, are proposed as important processes leading to and contributing to the explosivity of the 2017 eruption. &lt;/p&gt;&quot;,&quot;issue&quot;:&quot;3&quot;,&quot;volume&quot;:&quot;46&quot;},&quot;isTemporary&quot;:false}]},{&quot;citationID&quot;:&quot;MENDELEY_CITATION_5d1a76c6-bca3-4376-973e-7e272b483790&quot;,&quot;properties&quot;:{&quot;noteIndex&quot;:0},&quot;isEdited&quot;:false,&quot;manualOverride&quot;:{&quot;isManuallyOverridden&quot;:false,&quot;citeprocText&quot;:&quot;&lt;sup&gt;42–44&lt;/sup&gt;&quot;,&quot;manualOverrideText&quot;:&quot;&quot;},&quot;citationTag&quot;:&quot;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&quot;,&quot;citationItems&quot;:[{&quot;id&quot;:&quot;782420c9-ee37-3b38-8be7-2f0df1e0f7d9&quot;,&quot;itemData&quot;:{&quot;type&quot;:&quot;article-journal&quot;,&quot;id&quot;:&quot;782420c9-ee37-3b38-8be7-2f0df1e0f7d9&quot;,&quot;title&quot;:&quot;Insight Into Campi Flegrei Caldera Unrest Through Seismic Tremor Measurements at Pisciarelli Fumarolic Field&quot;,&quot;author&quot;:[{&quot;family&quot;:&quot;Giudicepietro&quot;,&quot;given&quot;:&quot;F.&quot;,&quot;parse-names&quot;:false,&quot;dropping-particle&quot;:&quot;&quot;,&quot;non-dropping-particle&quot;:&quot;&quot;},{&quot;family&quot;:&quot;Chiodini&quot;,&quot;given&quot;:&quot;G.&quot;,&quot;parse-names&quot;:false,&quot;dropping-particle&quot;:&quot;&quot;,&quot;non-dropping-particle&quot;:&quot;&quot;},{&quot;family&quot;:&quot;Caliro&quot;,&quot;given&quot;:&quot;S.&quot;,&quot;parse-names&quot;:false,&quot;dropping-particle&quot;:&quot;&quot;,&quot;non-dropping-particle&quot;:&quot;&quot;},{&quot;family&quot;:&quot;Cesare&quot;,&quot;given&quot;:&quot;W.&quot;,&quot;parse-names&quot;:false,&quot;dropping-particle&quot;:&quot;&quot;,&quot;non-dropping-particle&quot;:&quot;De&quot;},{&quot;family&quot;:&quot;Esposito&quot;,&quot;given&quot;:&quot;A. M.&quot;,&quot;parse-names&quot;:false,&quot;dropping-particle&quot;:&quot;&quot;,&quot;non-dropping-particle&quot;:&quot;&quot;},{&quot;family&quot;:&quot;Galluzzo&quot;,&quot;given&quot;:&quot;D.&quot;,&quot;parse-names&quot;:false,&quot;dropping-particle&quot;:&quot;&quot;,&quot;non-dropping-particle&quot;:&quot;&quot;},{&quot;family&quot;:&quot;Bascio&quot;,&quot;given&quot;:&quot;D.&quot;,&quot;parse-names&quot;:false,&quot;dropping-particle&quot;:&quot;&quot;,&quot;non-dropping-particle&quot;:&quot;Lo&quot;},{&quot;family&quot;:&quot;Macedonio&quot;,&quot;given&quot;:&quot;G.&quot;,&quot;parse-names&quot;:false,&quot;dropping-particle&quot;:&quot;&quot;,&quot;non-dropping-particle&quot;:&quot;&quot;},{&quot;family&quot;:&quot;Orazi&quot;,&quot;given&quot;:&quot;M.&quot;,&quot;parse-names&quot;:false,&quot;dropping-particle&quot;:&quot;&quot;,&quot;non-dropping-particle&quot;:&quot;&quot;},{&quot;family&quot;:&quot;Ricciolino&quot;,&quot;given&quot;:&quot;P.&quot;,&quot;parse-names&quot;:false,&quot;dropping-particle&quot;:&quot;&quot;,&quot;non-dropping-particle&quot;:&quot;&quot;},{&quot;family&quot;:&quot;Vandemeulebrouck&quot;,&quot;given&quot;:&quot;J.&quot;,&quot;parse-names&quot;:false,&quot;dropping-particle&quot;:&quot;&quot;,&quot;non-dropping-particle&quot;:&quot;&quot;}],&quot;container-title&quot;:&quot;Geochemistry, Geophysics, Geosystems&quot;,&quot;DOI&quot;:&quot;10.1029/2019GC008610&quot;,&quot;ISSN&quot;:&quot;1525-2027&quot;,&quot;issued&quot;:{&quot;date-parts&quot;:[[2019,11,30]]},&quot;page&quot;:&quot;5544-5555&quot;,&quot;abstract&quot;:&quot;&lt;p&gt;Within a general volcanic unrest in the densely urbanized area of Campi Flegrei caldera (Italy) an increase in the activity of Pisciarelli hydrothermal area is occurring. The seismic amplitude of Pisciarelli fumarolic tremor is a proxy for the fluid emission rate of the entire Solfatara‐Pisciarelli hydrothermal system. The long‐term analysis indicates a significant increase, by a factor of ~3 of the fumarolic tremor amplitude since May 2017. This increment matches with the trend of geochemical and seismic parameters observed in Campi Flegrei, therefore highlighting that Pisciarelli is a key site to monitor the volcanic unrest underway in this high‐risk caldera. The analysis of data from three closely spaced seismic stations provided new clues about the source mechanism of the tremor. Analyzing the fumarolic tremor amplitude we could also identify an episode of enlargement of the emission area close to the main fumarole of Pisciarelli. We propose a monitoring system based on the fumarolic tremor analysis, which provides real‐time information on the Pisciarelli hydrothermal activity and therefore on the current unrest in Campi Flegrei caldera.&lt;/p&gt;&quot;,&quot;issue&quot;:&quot;11&quot;,&quot;volume&quot;:&quot;20&quot;,&quot;container-title-short&quot;:&quot;&quot;},&quot;isTemporary&quot;:false},{&quot;id&quot;:&quot;00eeb0a7-3c7a-34f3-8703-a342acf522b1&quot;,&quot;itemData&quot;:{&quot;type&quot;:&quot;article-journal&quot;,&quot;id&quot;:&quot;00eeb0a7-3c7a-34f3-8703-a342acf522b1&quot;,&quot;title&quot;:&quot;Analysis of gas jetting and fumarole acoustics at Aso Volcano, Japan&quot;,&quot;author&quot;:[{&quot;family&quot;:&quot;McKee&quot;,&quot;given&quot;:&quot;Kathleen&quot;,&quot;parse-names&quot;:false,&quot;dropping-particle&quot;:&quot;&quot;,&quot;non-dropping-particle&quot;:&quot;&quot;},{&quot;family&quot;:&quot;Fee&quot;,&quot;given&quot;:&quot;David&quot;,&quot;parse-names&quot;:false,&quot;dropping-particle&quot;:&quot;&quot;,&quot;non-dropping-particle&quot;:&quot;&quot;},{&quot;family&quot;:&quot;Yokoo&quot;,&quot;given&quot;:&quot;Akihiko&quot;,&quot;parse-names&quot;:false,&quot;dropping-particle&quot;:&quot;&quot;,&quot;non-dropping-particle&quot;:&quot;&quot;},{&quot;family&quot;:&quot;Matoza&quot;,&quot;given&quot;:&quot;Robin S.&quot;,&quot;parse-names&quot;:false,&quot;dropping-particle&quot;:&quot;&quot;,&quot;non-dropping-particle&quot;:&quot;&quot;},{&quot;family&quot;:&quot;Kim&quot;,&quot;given&quot;:&quot;Keehoon&quot;,&quot;parse-names&quot;:false,&quot;dropping-particle&quot;:&quot;&quot;,&quot;non-dropping-particle&quot;:&quot;&quot;}],&quot;container-title&quot;:&quot;Journal of Volcanology and Geothermal Research&quot;,&quot;DOI&quot;:&quot;10.1016/j.jvolgeores.2017.03.029&quot;,&quot;ISSN&quot;:&quot;03770273&quot;,&quot;issued&quot;:{&quot;date-parts&quot;:[[2017,6]]},&quot;page&quot;:&quot;16-29&quot;,&quot;volume&quot;:&quot;340&quot;,&quot;container-title-short&quot;:&quot;&quot;},&quot;isTemporary&quot;:false},{&quot;id&quot;:&quot;977c2640-13e7-345d-88e1-d1287f2b2a52&quot;,&quot;itemData&quot;:{&quot;type&quot;:&quot;article-journal&quot;,&quot;id&quot;:&quot;977c2640-13e7-345d-88e1-d1287f2b2a52&quot;,&quot;title&quot;:&quot;New insights into Kawah Ijen's volcanic system from the wet volcano workshop experiment&quot;,&quot;author&quot;:[{&quot;family&quot;:&quot;Gunawan&quot;,&quot;given&quot;:&quot;Hendra&quot;,&quot;parse-names&quot;:false,&quot;dropping-particle&quot;:&quot;&quot;,&quot;non-dropping-particle&quot;:&quot;&quot;},{&quot;family&quot;:&quot;Caudron&quot;,&quot;given&quot;:&quot;Corentin&quot;,&quot;parse-names&quot;:false,&quot;dropping-particle&quot;:&quot;&quot;,&quot;non-dropping-particle&quot;:&quot;&quot;},{&quot;family&quot;:&quot;Pallister&quot;,&quot;given&quot;:&quot;John&quot;,&quot;parse-names&quot;:false,&quot;dropping-particle&quot;:&quot;&quot;,&quot;non-dropping-particle&quot;:&quot;&quot;},{&quot;family&quot;:&quot;Primulyana&quot;,&quot;given&quot;:&quot;Sofyan&quot;,&quot;parse-names&quot;:false,&quot;dropping-particle&quot;:&quot;&quot;,&quot;non-dropping-particle&quot;:&quot;&quot;},{&quot;family&quot;:&quot;Christenson&quot;,&quot;given&quot;:&quot;Bruce&quot;,&quot;parse-names&quot;:false,&quot;dropping-particle&quot;:&quot;&quot;,&quot;non-dropping-particle&quot;:&quot;&quot;},{&quot;family&quot;:&quot;Mccausland&quot;,&quot;given&quot;:&quot;Wendy&quot;,&quot;parse-names&quot;:false,&quot;dropping-particle&quot;:&quot;&quot;,&quot;non-dropping-particle&quot;:&quot;&quot;},{&quot;family&quot;:&quot;Hinsberg&quot;,&quot;given&quot;:&quot;Vincent&quot;,&quot;parse-names&quot;:false,&quot;dropping-particle&quot;:&quot;&quot;,&quot;non-dropping-particle&quot;:&quot;van&quot;},{&quot;family&quot;:&quot;Lewicki&quot;,&quot;given&quot;:&quot;Jennifer&quot;,&quot;parse-names&quot;:false,&quot;dropping-particle&quot;:&quot;&quot;,&quot;non-dropping-particle&quot;:&quot;&quot;},{&quot;family&quot;:&quot;Rouwet&quot;,&quot;given&quot;:&quot;Dmitri&quot;,&quot;parse-names&quot;:false,&quot;dropping-particle&quot;:&quot;&quot;,&quot;non-dropping-particle&quot;:&quot;&quot;},{&quot;family&quot;:&quot;Kelly&quot;,&quot;given&quot;:&quot;Peter&quot;,&quot;parse-names&quot;:false,&quot;dropping-particle&quot;:&quot;&quot;,&quot;non-dropping-particle&quot;:&quot;&quot;},{&quot;family&quot;:&quot;Kern&quot;,&quot;given&quot;:&quot;Christoph&quot;,&quot;parse-names&quot;:false,&quot;dropping-particle&quot;:&quot;&quot;,&quot;non-dropping-particle&quot;:&quot;&quot;},{&quot;family&quot;:&quot;Werner&quot;,&quot;given&quot;:&quot;Cynthia&quot;,&quot;parse-names&quot;:false,&quot;dropping-particle&quot;:&quot;&quot;,&quot;non-dropping-particle&quot;:&quot;&quot;},{&quot;family&quot;:&quot;Johnson&quot;,&quot;given&quot;:&quot;Jeffrey B.&quot;,&quot;parse-names&quot;:false,&quot;dropping-particle&quot;:&quot;&quot;,&quot;non-dropping-particle&quot;:&quot;&quot;},{&quot;family&quot;:&quot;Utami&quot;,&quot;given&quot;:&quot;Sri Budi&quot;,&quot;parse-names&quot;:false,&quot;dropping-particle&quot;:&quot;&quot;,&quot;non-dropping-particle&quot;:&quot;&quot;},{&quot;family&quot;:&quot;Syahbana&quot;,&quot;given&quot;:&quot;Devy Kamil&quot;,&quot;parse-names&quot;:false,&quot;dropping-particle&quot;:&quot;&quot;,&quot;non-dropping-particle&quot;:&quot;&quot;},{&quot;family&quot;:&quot;Saing&quot;,&quot;given&quot;:&quot;Ugan&quot;,&quot;parse-names&quot;:false,&quot;dropping-particle&quot;:&quot;&quot;,&quot;non-dropping-particle&quot;:&quot;&quot;},{&quot;family&quot;:&quot;Suparjan&quot;,&quot;given&quot;:&quot;&quot;,&quot;parse-names&quot;:false,&quot;dropping-particle&quot;:&quot;&quot;,&quot;non-dropping-particle&quot;:&quot;&quot;},{&quot;family&quot;:&quot;Purwanto&quot;,&quot;given&quot;:&quot;Bambang Heri&quot;,&quot;parse-names&quot;:false,&quot;dropping-particle&quot;:&quot;&quot;,&quot;non-dropping-particle&quot;:&quot;&quot;},{&quot;family&quot;:&quot;Sealing&quot;,&quot;given&quot;:&quot;Christine&quot;,&quot;parse-names&quot;:false,&quot;dropping-particle&quot;:&quot;&quot;,&quot;non-dropping-particle&quot;:&quot;&quot;},{&quot;family&quot;:&quot;Cruz&quot;,&quot;given&quot;:&quot;Maria Martinez&quot;,&quot;parse-names&quot;:false,&quot;dropping-particle&quot;:&quot;&quot;,&quot;non-dropping-particle&quot;:&quot;&quot;},{&quot;family&quot;:&quot;Maryanto&quot;,&quot;given&quot;:&quot;Sukir&quot;,&quot;parse-names&quot;:false,&quot;dropping-particle&quot;:&quot;&quot;,&quot;non-dropping-particle&quot;:&quot;&quot;},{&quot;family&quot;:&quot;Bani&quot;,&quot;given&quot;:&quot;Philipson&quot;,&quot;parse-names&quot;:false,&quot;dropping-particle&quot;:&quot;&quot;,&quot;non-dropping-particle&quot;:&quot;&quot;},{&quot;family&quot;:&quot;Laurin&quot;,&quot;given&quot;:&quot;Antoine&quot;,&quot;parse-names&quot;:false,&quot;dropping-particle&quot;:&quot;&quot;,&quot;non-dropping-particle&quot;:&quot;&quot;},{&quot;family&quot;:&quot;Schmid&quot;,&quot;given&quot;:&quot;Agathe&quot;,&quot;parse-names&quot;:false,&quot;dropping-particle&quot;:&quot;&quot;,&quot;non-dropping-particle&quot;:&quot;&quot;},{&quot;family&quot;:&quot;Bradley&quot;,&quot;given&quot;:&quot;Kyle&quot;,&quot;parse-names&quot;:false,&quot;dropping-particle&quot;:&quot;&quot;,&quot;non-dropping-particle&quot;:&quot;&quot;},{&quot;family&quot;:&quot;Nandaka&quot;,&quot;given&quot;:&quot;I Gusti Made Agung&quot;,&quot;parse-names&quot;:false,&quot;dropping-particle&quot;:&quot;&quot;,&quot;non-dropping-particle&quot;:&quot;&quot;},{&quot;family&quot;:&quot;Hendrasto&quot;,&quot;given&quot;:&quot;Mochammad&quot;,&quot;parse-names&quot;:false,&quot;dropping-particle&quot;:&quot;&quot;,&quot;non-dropping-particle&quot;:&quot;&quot;}],&quot;container-title&quot;:&quot;Geological Society, London, Special Publications&quot;,&quot;DOI&quot;:&quot;10.1144/SP437.7&quot;,&quot;ISSN&quot;:&quot;0305-8719&quot;,&quot;issued&quot;:{&quot;date-parts&quot;:[[2017,1,25]]},&quot;page&quot;:&quot;35-56&quot;,&quot;issue&quot;:&quot;1&quot;,&quot;volume&quot;:&quot;437&quot;,&quot;container-title-short&quot;:&quot;&quot;},&quot;isTemporary&quot;:false}]},{&quot;citationID&quot;:&quot;MENDELEY_CITATION_e9ebf119-7951-420e-ae28-0c5785d8497e&quot;,&quot;properties&quot;:{&quot;noteIndex&quot;:0},&quot;isEdited&quot;:false,&quot;manualOverride&quot;:{&quot;isManuallyOverridden&quot;:false,&quot;citeprocText&quot;:&quot;&lt;sup&gt;29,39&lt;/sup&gt;&quot;,&quot;manualOverrideText&quot;:&quot;&quot;},&quot;citationTag&quot;:&quot;MENDELEY_CITATION_v3_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&quot;,&quot;citationItems&quot;:[{&quot;id&quot;:&quot;647a92c2-eef6-377a-a750-05ad6758ff41&quot;,&quot;itemData&quot;:{&quot;type&quot;:&quot;article-journal&quot;,&quot;id&quot;:&quot;647a92c2-eef6-377a-a750-05ad6758ff41&quot;,&quot;title&quot;:&quot;Falling atmospheric pressure as a trigger for methane ebullition from peatland&quot;,&quot;author&quot;:[{&quot;family&quot;:&quot;Tokida&quot;,&quot;given&quot;:&quot;T.&quot;,&quot;parse-names&quot;:false,&quot;dropping-particle&quot;:&quot;&quot;,&quot;non-dropping-particle&quot;:&quot;&quot;},{&quot;family&quot;:&quot;Miyazaki&quot;,&quot;given&quot;:&quot;T.&quot;,&quot;parse-names&quot;:false,&quot;dropping-particle&quot;:&quot;&quot;,&quot;non-dropping-particle&quot;:&quot;&quot;},{&quot;family&quot;:&quot;Mizoguchi&quot;,&quot;given&quot;:&quot;M.&quot;,&quot;parse-names&quot;:false,&quot;dropping-particle&quot;:&quot;&quot;,&quot;non-dropping-particle&quot;:&quot;&quot;},{&quot;family&quot;:&quot;Nagata&quot;,&quot;given&quot;:&quot;O.&quot;,&quot;parse-names&quot;:false,&quot;dropping-particle&quot;:&quot;&quot;,&quot;non-dropping-particle&quot;:&quot;&quot;},{&quot;family&quot;:&quot;Takakai&quot;,&quot;given&quot;:&quot;F.&quot;,&quot;parse-names&quot;:false,&quot;dropping-particle&quot;:&quot;&quot;,&quot;non-dropping-particle&quot;:&quot;&quot;},{&quot;family&quot;:&quot;Kagemoto&quot;,&quot;given&quot;:&quot;A.&quot;,&quot;parse-names&quot;:false,&quot;dropping-particle&quot;:&quot;&quot;,&quot;non-dropping-particle&quot;:&quot;&quot;},{&quot;family&quot;:&quot;Hatano&quot;,&quot;given&quot;:&quot;R.&quot;,&quot;parse-names&quot;:false,&quot;dropping-particle&quot;:&quot;&quot;,&quot;non-dropping-particle&quot;:&quot;&quot;}],&quot;container-title&quot;:&quot;Global Biogeochemical Cycles&quot;,&quot;container-title-short&quot;:&quot;Global Biogeochem Cycles&quot;,&quot;DOI&quot;:&quot;10.1029/2006GB002790&quot;,&quot;ISSN&quot;:&quot;08866236&quot;,&quot;URL&quot;:&quot;http://doi.wiley.com/10.1029/2006GB002790&quot;,&quot;issued&quot;:{&quot;date-parts&quot;:[[2007,6]]},&quot;page&quot;:&quot;n/a-n/a&quot;,&quot;issue&quot;:&quot;2&quot;,&quot;volume&quot;:&quot;21&quot;},&quot;isTemporary&quot;:false},{&quot;id&quot;:&quot;2e673860-06df-3398-9865-fc275fd7dc9a&quot;,&quot;itemData&quot;:{&quot;type&quot;:&quot;thesis&quot;,&quot;id&quot;:&quot;2e673860-06df-3398-9865-fc275fd7dc9a&quot;,&quot;title&quot;:&quot;Methods for determining gas flux within the water column&quot;,&quot;author&quot;:[{&quot;family&quot;:&quot;Roche&quot;,&quot;given&quot;:&quot;Ben&quot;,&quot;parse-names&quot;:false,&quot;dropping-particle&quot;:&quot;&quot;,&quot;non-dropping-particle&quot;:&quot;&quot;}],&quot;issued&quot;:{&quot;date-parts&quot;:[[2021]]},&quot;publisher&quot;:&quot;University of Southampton&quot;,&quot;container-title-short&quot;:&quot;&quot;},&quot;isTemporary&quot;:false}]},{&quot;citationID&quot;:&quot;MENDELEY_CITATION_9ea5bc94-78a1-43a1-a6d9-19eb324fa024&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&quot;,&quot;citationItems&quot;:[{&quot;id&quot;:&quot;a8c88330-ba16-3ca7-990b-1ae5d03be353&quot;,&quot;itemData&quot;:{&quot;type&quot;:&quot;chapter&quot;,&quot;id&quot;:&quot;a8c88330-ba16-3ca7-990b-1ae5d03be353&quot;,&quot;title&quot;:&quot;Water and the atmosphere&quot;,&quot;author&quot;:[{&quot;family&quot;:&quot;Vallero&quot;,&quot;given&quot;:&quot;Daniel A.&quot;,&quot;parse-names&quot;:false,&quot;dropping-particle&quot;:&quot;&quot;,&quot;non-dropping-particle&quot;:&quot;&quot;}],&quot;container-title&quot;:&quot;Air Pollution Calculations&quot;,&quot;DOI&quot;:&quot;10.1016/B978-0-443-13987-1.00008-9&quot;,&quot;issued&quot;:{&quot;date-parts&quot;:[[2024]]},&quot;page&quot;:&quot;191-223&quot;,&quot;publisher&quot;:&quot;Elsevier&quot;,&quot;container-title-short&quot;:&quot;&quot;},&quot;isTemporary&quot;:false}]},{&quot;citationID&quot;:&quot;MENDELEY_CITATION_84d5f62d-036f-4b7f-9963-7caacaa814a5&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&quot;,&quot;citationItems&quot;:[{&quot;id&quot;:&quot;2e673860-06df-3398-9865-fc275fd7dc9a&quot;,&quot;itemData&quot;:{&quot;type&quot;:&quot;thesis&quot;,&quot;id&quot;:&quot;2e673860-06df-3398-9865-fc275fd7dc9a&quot;,&quot;title&quot;:&quot;Methods for determining gas flux within the water column&quot;,&quot;author&quot;:[{&quot;family&quot;:&quot;Roche&quot;,&quot;given&quot;:&quot;Ben&quot;,&quot;parse-names&quot;:false,&quot;dropping-particle&quot;:&quot;&quot;,&quot;non-dropping-particle&quot;:&quot;&quot;}],&quot;issued&quot;:{&quot;date-parts&quot;:[[2021]]},&quot;publisher&quot;:&quot;University of Southampton&quot;,&quot;container-title-short&quot;:&quot;&quot;},&quot;isTemporary&quot;:false}]},{&quot;citationID&quot;:&quot;MENDELEY_CITATION_bf190c2d-6ed7-47a3-91d8-6568611055d7&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&quot;,&quot;citationItems&quot;:[{&quot;id&quot;:&quot;647a92c2-eef6-377a-a750-05ad6758ff41&quot;,&quot;itemData&quot;:{&quot;type&quot;:&quot;article-journal&quot;,&quot;id&quot;:&quot;647a92c2-eef6-377a-a750-05ad6758ff41&quot;,&quot;title&quot;:&quot;Falling atmospheric pressure as a trigger for methane ebullition from peatland&quot;,&quot;author&quot;:[{&quot;family&quot;:&quot;Tokida&quot;,&quot;given&quot;:&quot;T.&quot;,&quot;parse-names&quot;:false,&quot;dropping-particle&quot;:&quot;&quot;,&quot;non-dropping-particle&quot;:&quot;&quot;},{&quot;family&quot;:&quot;Miyazaki&quot;,&quot;given&quot;:&quot;T.&quot;,&quot;parse-names&quot;:false,&quot;dropping-particle&quot;:&quot;&quot;,&quot;non-dropping-particle&quot;:&quot;&quot;},{&quot;family&quot;:&quot;Mizoguchi&quot;,&quot;given&quot;:&quot;M.&quot;,&quot;parse-names&quot;:false,&quot;dropping-particle&quot;:&quot;&quot;,&quot;non-dropping-particle&quot;:&quot;&quot;},{&quot;family&quot;:&quot;Nagata&quot;,&quot;given&quot;:&quot;O.&quot;,&quot;parse-names&quot;:false,&quot;dropping-particle&quot;:&quot;&quot;,&quot;non-dropping-particle&quot;:&quot;&quot;},{&quot;family&quot;:&quot;Takakai&quot;,&quot;given&quot;:&quot;F.&quot;,&quot;parse-names&quot;:false,&quot;dropping-particle&quot;:&quot;&quot;,&quot;non-dropping-particle&quot;:&quot;&quot;},{&quot;family&quot;:&quot;Kagemoto&quot;,&quot;given&quot;:&quot;A.&quot;,&quot;parse-names&quot;:false,&quot;dropping-particle&quot;:&quot;&quot;,&quot;non-dropping-particle&quot;:&quot;&quot;},{&quot;family&quot;:&quot;Hatano&quot;,&quot;given&quot;:&quot;R.&quot;,&quot;parse-names&quot;:false,&quot;dropping-particle&quot;:&quot;&quot;,&quot;non-dropping-particle&quot;:&quot;&quot;}],&quot;container-title&quot;:&quot;Global Biogeochemical Cycles&quot;,&quot;container-title-short&quot;:&quot;Global Biogeochem Cycles&quot;,&quot;DOI&quot;:&quot;10.1029/2006GB002790&quot;,&quot;ISSN&quot;:&quot;08866236&quot;,&quot;URL&quot;:&quot;http://doi.wiley.com/10.1029/2006GB002790&quot;,&quot;issued&quot;:{&quot;date-parts&quot;:[[2007,6]]},&quot;page&quot;:&quot;n/a-n/a&quot;,&quot;issue&quot;:&quot;2&quot;,&quot;volume&quot;:&quot;21&quot;},&quot;isTemporary&quot;:false}]},{&quot;citationID&quot;:&quot;MENDELEY_CITATION_318a43aa-c58a-445f-9d50-ad17948c170a&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&quot;,&quot;citationItems&quot;:[{&quot;id&quot;:&quot;8cbd7be9-d71f-30ed-bd4f-0cd5eb4042ad&quot;,&quot;itemData&quot;:{&quot;type&quot;:&quot;article-journal&quot;,&quot;id&quot;:&quot;8cbd7be9-d71f-30ed-bd4f-0cd5eb4042ad&quot;,&quot;title&quot;:&quot;Insights on Hydrothermal‐Magmatic Interactions and Eruptive Processes at Poás Volcano (Costa Rica) From High‐Frequency Gas Monitoring and Drone Measurements&quot;,&quot;author&quot;:[{&quot;family&quot;:&quot;Moor&quot;,&quot;given&quot;:&quot;J. M.&quot;,&quot;parse-names&quot;:false,&quot;dropping-particle&quot;:&quot;&quot;,&quot;non-dropping-particle&quot;:&quot;de&quot;},{&quot;family&quot;:&quot;Stix&quot;,&quot;given&quot;:&quot;J.&quot;,&quot;parse-names&quot;:false,&quot;dropping-particle&quot;:&quot;&quot;,&quot;non-dropping-particle&quot;:&quot;&quot;},{&quot;family&quot;:&quot;Avard&quot;,&quot;given&quot;:&quot;G.&quot;,&quot;parse-names&quot;:false,&quot;dropping-particle&quot;:&quot;&quot;,&quot;non-dropping-particle&quot;:&quot;&quot;},{&quot;family&quot;:&quot;Muller&quot;,&quot;given&quot;:&quot;C.&quot;,&quot;parse-names&quot;:false,&quot;dropping-particle&quot;:&quot;&quot;,&quot;non-dropping-particle&quot;:&quot;&quot;},{&quot;family&quot;:&quot;Corrales&quot;,&quot;given&quot;:&quot;E.&quot;,&quot;parse-names&quot;:false,&quot;dropping-particle&quot;:&quot;&quot;,&quot;non-dropping-particle&quot;:&quot;&quot;},{&quot;family&quot;:&quot;Diaz&quot;,&quot;given&quot;:&quot;J. A.&quot;,&quot;parse-names&quot;:false,&quot;dropping-particle&quot;:&quot;&quot;,&quot;non-dropping-particle&quot;:&quot;&quot;},{&quot;family&quot;:&quot;Alan&quot;,&quot;given&quot;:&quot;A.&quot;,&quot;parse-names&quot;:false,&quot;dropping-particle&quot;:&quot;&quot;,&quot;non-dropping-particle&quot;:&quot;&quot;},{&quot;family&quot;:&quot;Brenes&quot;,&quot;given&quot;:&quot;J.&quot;,&quot;parse-names&quot;:false,&quot;dropping-particle&quot;:&quot;&quot;,&quot;non-dropping-particle&quot;:&quot;&quot;},{&quot;family&quot;:&quot;Pacheco&quot;,&quot;given&quot;:&quot;J.&quot;,&quot;parse-names&quot;:false,&quot;dropping-particle&quot;:&quot;&quot;,&quot;non-dropping-particle&quot;:&quot;&quot;},{&quot;family&quot;:&quot;Aiuppa&quot;,&quot;given&quot;:&quot;A.&quot;,&quot;parse-names&quot;:false,&quot;dropping-particle&quot;:&quot;&quot;,&quot;non-dropping-particle&quot;:&quot;&quot;},{&quot;family&quot;:&quot;Fischer&quot;,&quot;given&quot;:&quot;T. P.&quot;,&quot;parse-names&quot;:false,&quot;dropping-particle&quot;:&quot;&quot;,&quot;non-dropping-particle&quot;:&quot;&quot;}],&quot;container-title&quot;:&quot;Geophysical Research Letters&quot;,&quot;container-title-short&quot;:&quot;Geophys Res Lett&quot;,&quot;DOI&quot;:&quot;10.1029/2018GL080301&quot;,&quot;ISSN&quot;:&quot;0094-8276&quot;,&quot;issued&quot;:{&quot;date-parts&quot;:[[2019,2,16]]},&quot;page&quot;:&quot;1293-1302&quot;,&quot;abstract&quot;:&quot;&lt;p&gt; Identification of unambiguous signals of volcanic unrest is crucial in hazard assessment. Processes leading to phreatic and phreatomagmatic eruptions remain poorly understood, inhibiting effective eruption forecasting. Our 5‐year gas record from Poás volcano, combined with geophysical data, reveals systematic behavior associated with hydrothermal‐magmatic eruptions. Three eruptive episodes are covered, each with distinct geochemical and geophysical characteristics. Periods with larger eruptions tend to be associated with stronger excursions in monitoring data, particularly in SO &lt;sub&gt;2&lt;/sub&gt; /CO &lt;sub&gt;2&lt;/sub&gt; and SO &lt;sub&gt;2&lt;/sub&gt; flux. The explosive 2017 phreatomagmatic eruption was the largest eruption at Poás since 1953 and was preceded by dramatic changes in gas and geophysical parameters. The use of drones played a crucial role in gas monitoring during this eruptive period. Hydrothermal sealing and volatile accumulation, followed by top‐down reactivation of a shallow previously emplaced magma body upon seal failure, are proposed as important processes leading to and contributing to the explosivity of the 2017 eruption. &lt;/p&gt;&quot;,&quot;issue&quot;:&quot;3&quot;,&quot;volume&quot;:&quot;46&quot;},&quot;isTemporary&quot;:false}]},{&quot;citationID&quot;:&quot;MENDELEY_CITATION_8bbb32e6-4ae0-4ab0-8ef8-0ca148df2b93&quot;,&quot;properties&quot;:{&quot;noteIndex&quot;:0},&quot;isEdited&quot;:false,&quot;manualOverride&quot;:{&quot;isManuallyOverridden&quot;:false,&quot;citeprocText&quot;:&quot;&lt;sup&gt;46–49&lt;/sup&gt;&quot;,&quot;manualOverrideText&quot;:&quot;&quot;},&quot;citationTag&quot;:&quot;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&quot;,&quot;citationItems&quot;:[{&quot;id&quot;:&quot;5bd43298-40e6-3c64-ae69-ae7664379282&quot;,&quot;itemData&quot;:{&quot;type&quot;:&quot;article-journal&quot;,&quot;id&quot;:&quot;5bd43298-40e6-3c64-ae69-ae7664379282&quot;,&quot;title&quot;:&quot;Initial rise of bubbles in cohesive sediments by a process of viscoelastic fracture&quot;,&quot;author&quot;:[{&quot;family&quot;:&quot;Algar&quot;,&quot;given&quot;:&quot;C. K.&quot;,&quot;parse-names&quot;:false,&quot;dropping-particle&quot;:&quot;&quot;,&quot;non-dropping-particle&quot;:&quot;&quot;},{&quot;family&quot;:&quot;Boudreau&quot;,&quot;given&quot;:&quot;B. P.&quot;,&quot;parse-names&quot;:false,&quot;dropping-particle&quot;:&quot;&quot;,&quot;non-dropping-particle&quot;:&quot;&quot;},{&quot;family&quot;:&quot;Barry&quot;,&quot;given&quot;:&quot;M. A.&quot;,&quot;parse-names&quot;:false,&quot;dropping-particle&quot;:&quot;&quot;,&quot;non-dropping-particle&quot;:&quot;&quot;}],&quot;container-title&quot;:&quot;Journal of Geophysical Research&quot;,&quot;container-title-short&quot;:&quot;J Geophys Res&quot;,&quot;DOI&quot;:&quot;10.1029/2010JB008133&quot;,&quot;ISSN&quot;:&quot;0148-0227&quot;,&quot;URL&quot;:&quot;http://doi.wiley.com/10.1029/2010JB008133&quot;,&quot;issued&quot;:{&quot;date-parts&quot;:[[2011,4,14]]},&quot;page&quot;:&quot;B04207&quot;,&quot;abstract&quot;:&quot;An understanding of the mechanics of bubble rise in sediments is essential because of the role of bubbles in releasing methane to the atmosphere and the formation and melting of gas hydrates. Past models to describe and predict the rise of other buoyant geological bodies through a surrounding solid (e.g., magmas and hydrofractures) appear not to be applicable to bubbles in soft sediments, and this paper presents a new model for gas bubble rise in soft, fine-grained, cohesive sediments. Bubbles in such sediments are essentially \&quot;dry\&quot; (little if any free water) and grow through a process of elastic expansion and fracture that can be described using the principles of linear elastic fracture mechanics, which assume the existence of a spectrum of flaws within the sediment fabric. By extending this theory, we predict that bubbles initially rise by preferential propagation of a fracture in a (sub) vertical direction. We present a criterion for initial bubble rise. Once rise is initiated, the speed of rise is controlled by the viscoelastic response of the sediments to stress. Using this new bubble rise model, we estimate rise velocities to be of the order of centimeters per second. We again show that capillary pressure plays no substantive role in controlling bubble growth or rise. Copyright © 2011 by the American Geophysical Union.&quot;,&quot;publisher&quot;:&quot;Blackwell Publishing Ltd&quot;,&quot;issue&quot;:&quot;B4&quot;,&quot;volume&quot;:&quot;116&quot;},&quot;isTemporary&quot;:false},{&quot;id&quot;:&quot;55ee3193-f65b-3bf5-8a5d-34a718a925d5&quot;,&quot;itemData&quot;:{&quot;type&quot;:&quot;article-journal&quot;,&quot;id&quot;:&quot;55ee3193-f65b-3bf5-8a5d-34a718a925d5&quot;,&quot;title&quot;:&quot;Bubble growth and rise in soft sediments&quot;,&quot;author&quot;:[{&quot;family&quot;:&quot;Boudreau&quot;,&quot;given&quot;:&quot;Bernard P.&quot;,&quot;parse-names&quot;:false,&quot;dropping-particle&quot;:&quot;&quot;,&quot;non-dropping-particle&quot;:&quot;&quot;},{&quot;family&quot;:&quot;Algar&quot;,&quot;given&quot;:&quot;Chris&quot;,&quot;parse-names&quot;:false,&quot;dropping-particle&quot;:&quot;&quot;,&quot;non-dropping-particle&quot;:&quot;&quot;},{&quot;family&quot;:&quot;Johnson&quot;,&quot;given&quot;:&quot;Bruce D.&quot;,&quot;parse-names&quot;:false,&quot;dropping-particle&quot;:&quot;&quot;,&quot;non-dropping-particle&quot;:&quot;&quot;},{&quot;family&quot;:&quot;Croudace&quot;,&quot;given&quot;:&quot;Ian&quot;,&quot;parse-names&quot;:false,&quot;dropping-particle&quot;:&quot;&quot;,&quot;non-dropping-particle&quot;:&quot;&quot;},{&quot;family&quot;:&quot;Reed&quot;,&quot;given&quot;:&quot;Allen&quot;,&quot;parse-names&quot;:false,&quot;dropping-particle&quot;:&quot;&quot;,&quot;non-dropping-particle&quot;:&quot;&quot;},{&quot;family&quot;:&quot;Furukawa&quot;,&quot;given&quot;:&quot;Yoko&quot;,&quot;parse-names&quot;:false,&quot;dropping-particle&quot;:&quot;&quot;,&quot;non-dropping-particle&quot;:&quot;&quot;},{&quot;family&quot;:&quot;Dorgan&quot;,&quot;given&quot;:&quot;Kelley M.&quot;,&quot;parse-names&quot;:false,&quot;dropping-particle&quot;:&quot;&quot;,&quot;non-dropping-particle&quot;:&quot;&quot;},{&quot;family&quot;:&quot;Jumars&quot;,&quot;given&quot;:&quot;Peter A.&quot;,&quot;parse-names&quot;:false,&quot;dropping-particle&quot;:&quot;&quot;,&quot;non-dropping-particle&quot;:&quot;&quot;},{&quot;family&quot;:&quot;Grader&quot;,&quot;given&quot;:&quot;Abraham S.&quot;,&quot;parse-names&quot;:false,&quot;dropping-particle&quot;:&quot;&quot;,&quot;non-dropping-particle&quot;:&quot;&quot;},{&quot;family&quot;:&quot;Gardiner&quot;,&quot;given&quot;:&quot;Bruce S.&quot;,&quot;parse-names&quot;:false,&quot;dropping-particle&quot;:&quot;&quot;,&quot;non-dropping-particle&quot;:&quot;&quot;}],&quot;container-title&quot;:&quot;Geology&quot;,&quot;container-title-short&quot;:&quot;Geology&quot;,&quot;DOI&quot;:&quot;10.1130/G21259.1&quot;,&quot;ISSN&quot;:&quot;0091-7613&quot;,&quot;URL&quot;:&quot;https://pubs.geoscienceworld.org/geology/article/33/6/517-520/103815&quot;,&quot;issued&quot;:{&quot;date-parts&quot;:[[2005]]},&quot;page&quot;:&quot;517&quot;,&quot;issue&quot;:&quot;6&quot;,&quot;volume&quot;:&quot;33&quot;},&quot;isTemporary&quot;:false},{&quot;id&quot;:&quot;4ce409db-30b1-37a3-9b2a-14f2ad3ca238&quot;,&quot;itemData&quot;:{&quot;type&quot;:&quot;article-journal&quot;,&quot;id&quot;:&quot;4ce409db-30b1-37a3-9b2a-14f2ad3ca238&quot;,&quot;title&quot;:&quot;Time-lapse imaging of CO2 migration within near-surface sediments during a controlled sub-seabed release experiment&quot;,&quot;author&quot;:[{&quot;family&quot;:&quot;Roche&quot;,&quot;given&quot;:&quot;Ben&quot;,&quot;parse-names&quot;:false,&quot;dropping-particle&quot;:&quot;&quot;,&quot;non-dropping-particle&quot;:&quot;&quot;},{&quot;family&quot;:&quot;Bull&quot;,&quot;given&quot;:&quot;Jonathan M.&quot;,&quot;parse-names&quot;:false,&quot;dropping-particle&quot;:&quot;&quot;,&quot;non-dropping-particle&quot;:&quot;&quot;},{&quot;family&quot;:&quot;Marin-Moreno&quot;,&quot;given&quot;:&quot;Hector&quot;,&quot;parse-names&quot;:false,&quot;dropping-particle&quot;:&quot;&quot;,&quot;non-dropping-particle&quot;:&quot;&quot;},{&quot;family&quot;:&quot;Leighton&quot;,&quot;given&quot;:&quot;Timothy G.&quot;,&quot;parse-names&quot;:false,&quot;dropping-particle&quot;:&quot;&quot;,&quot;non-dropping-particle&quot;:&quot;&quot;},{&quot;family&quot;:&quot;Falcon-Suarez&quot;,&quot;given&quot;:&quot;Ismael H.&quot;,&quot;parse-names&quot;:false,&quot;dropping-particle&quot;:&quot;&quot;,&quot;non-dropping-particle&quot;:&quot;&quot;},{&quot;family&quot;:&quot;Tholen&quot;,&quot;given&quot;:&quot;Madeleine&quot;,&quot;parse-names&quot;:false,&quot;dropping-particle&quot;:&quot;&quot;,&quot;non-dropping-particle&quot;:&quot;&quot;},{&quot;family&quot;:&quot;White&quot;,&quot;given&quot;:&quot;Paul R.&quot;,&quot;parse-names&quot;:false,&quot;dropping-particle&quot;:&quot;&quot;,&quot;non-dropping-particle&quot;:&quot;&quot;},{&quot;family&quot;:&quot;Provenzano&quot;,&quot;given&quot;:&quot;Giuseppe&quot;,&quot;parse-names&quot;:false,&quot;dropping-particle&quot;:&quot;&quot;,&quot;non-dropping-particle&quot;:&quot;&quot;},{&quot;family&quot;:&quot;Lichtschlag&quot;,&quot;given&quot;:&quot;Anna&quot;,&quot;parse-names&quot;:false,&quot;dropping-particle&quot;:&quot;&quot;,&quot;non-dropping-particle&quot;:&quot;&quot;},{&quot;family&quot;:&quot;Li&quot;,&quot;given&quot;:&quot;Jianghui&quot;,&quot;parse-names&quot;:false,&quot;dropping-particle&quot;:&quot;&quot;,&quot;non-dropping-particle&quot;:&quot;&quot;},{&quot;family&quot;:&quot;Faggetter&quot;,&quot;given&quot;:&quot;Michael&quot;,&quot;parse-names&quot;:false,&quot;dropping-particle&quot;:&quot;&quot;,&quot;non-dropping-particle&quot;:&quot;&quot;}],&quot;container-title&quot;:&quot;International Journal of Greenhouse Gas Control&quot;,&quot;DOI&quot;:&quot;10.1016/j.ijggc.2021.103363&quot;,&quot;ISSN&quot;:&quot;17505836&quot;,&quot;URL&quot;:&quot;https://linkinghub.elsevier.com/retrieve/pii/S1750583621001158&quot;,&quot;issued&quot;:{&quot;date-parts&quot;:[[2021,7]]},&quot;page&quot;:&quot;103363&quot;,&quot;volume&quot;:&quot;109&quot;,&quot;container-title-short&quot;:&quot;&quot;},&quot;isTemporary&quot;:false},{&quot;id&quot;:&quot;5870a381-23d3-3023-a7ae-7129ab0ea46f&quot;,&quot;itemData&quot;:{&quot;type&quot;:&quot;article-journal&quot;,&quot;id&quot;:&quot;5870a381-23d3-3023-a7ae-7129ab0ea46f&quot;,&quot;title&quot;:&quot;Pore Habit of Gas in Gassy Sediments&quot;,&quot;author&quot;:[{&quot;family&quot;:&quot;Terzariol&quot;,&quot;given&quot;:&quot;Marco&quot;,&quot;parse-names&quot;:false,&quot;dropping-particle&quot;:&quot;&quot;,&quot;non-dropping-particle&quot;:&quot;&quot;},{&quot;family&quot;:&quot;Sultan&quot;,&quot;given&quot;:&quot;Nabil&quot;,&quot;parse-names&quot;:false,&quot;dropping-particle&quot;:&quot;&quot;,&quot;non-dropping-particle&quot;:&quot;&quot;},{&quot;family&quot;:&quot;Apprioual&quot;,&quot;given&quot;:&quot;Ronan&quot;,&quot;parse-names&quot;:false,&quot;dropping-particle&quot;:&quot;&quot;,&quot;non-dropping-particle&quot;:&quot;&quot;},{&quot;family&quot;:&quot;Garziglia&quot;,&quot;given&quot;:&quot;Sebastien&quot;,&quot;parse-names&quot;:false,&quot;dropping-particle&quot;:&quot;&quot;,&quot;non-dropping-particle&quot;:&quot;&quot;}],&quot;container-title&quot;:&quot;Journal of Geophysical Research: Solid Earth&quot;,&quot;container-title-short&quot;:&quot;J Geophys Res Solid Earth&quot;,&quot;DOI&quot;:&quot;10.1029/2020JB021511&quot;,&quot;ISSN&quot;:&quot;2169-9313&quot;,&quot;URL&quot;:&quot;https://onlinelibrary.wiley.com/doi/10.1029/2020JB021511&quot;,&quot;issued&quot;:{&quot;date-parts&quot;:[[2021,5,21]]},&quot;issue&quot;:&quot;5&quot;,&quot;volume&quot;:&quot;126&quot;},&quot;isTemporary&quot;:false}]},{&quot;citationID&quot;:&quot;MENDELEY_CITATION_dc89a9ff-765b-4d73-ae35-00078f1e773e&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&quot;,&quot;citationItems&quot;:[{&quot;id&quot;:&quot;f40e0038-e8ab-3a29-8a9b-a19f7e0cf756&quot;,&quot;itemData&quot;:{&quot;type&quot;:&quot;article-journal&quot;,&quot;id&quot;:&quot;f40e0038-e8ab-3a29-8a9b-a19f7e0cf756&quot;,&quot;title&quot;:&quot;Using Template Matching to Detect Hidden Fluid Release Episodes Beneath Crater Lakes in Ruapehu, Copahue, and Kawah Ijen Volcanoes&quot;,&quot;author&quot;:[{&quot;family&quot;:&quot;Ardid&quot;,&quot;given&quot;:&quot;A.&quot;,&quot;parse-names&quot;:false,&quot;dropping-particle&quot;:&quot;&quot;,&quot;non-dropping-particle&quot;:&quot;&quot;},{&quot;family&quot;:&quot;Dempsey&quot;,&quot;given&quot;:&quot;D.&quot;,&quot;parse-names&quot;:false,&quot;dropping-particle&quot;:&quot;&quot;,&quot;non-dropping-particle&quot;:&quot;&quot;},{&quot;family&quot;:&quot;Caudron&quot;,&quot;given&quot;:&quot;C.&quot;,&quot;parse-names&quot;:false,&quot;dropping-particle&quot;:&quot;&quot;,&quot;non-dropping-particle&quot;:&quot;&quot;},{&quot;family&quot;:&quot;Cronin&quot;,&quot;given&quot;:&quot;S. J.&quot;,&quot;parse-names&quot;:false,&quot;dropping-particle&quot;:&quot;&quot;,&quot;non-dropping-particle&quot;:&quot;&quot;},{&quot;family&quot;:&quot;Miller&quot;,&quot;given&quot;:&quot;C. A.&quot;,&quot;parse-names&quot;:false,&quot;dropping-particle&quot;:&quot;&quot;,&quot;non-dropping-particle&quot;:&quot;&quot;},{&quot;family&quot;:&quot;Melchor&quot;,&quot;given&quot;:&quot;I.&quot;,&quot;parse-names&quot;:false,&quot;dropping-particle&quot;:&quot;&quot;,&quot;non-dropping-particle&quot;:&quot;&quot;},{&quot;family&quot;:&quot;Syahbana&quot;,&quot;given&quot;:&quot;D.&quot;,&quot;parse-names&quot;:false,&quot;dropping-particle&quot;:&quot;&quot;,&quot;non-dropping-particle&quot;:&quot;&quot;},{&quot;family&quot;:&quot;Kennedy&quot;,&quot;given&quot;:&quot;B.&quot;,&quot;parse-names&quot;:false,&quot;dropping-particle&quot;:&quot;&quot;,&quot;non-dropping-particle&quot;:&quot;&quot;}],&quot;container-title&quot;:&quot;Journal of Geophysical Research: Solid Earth&quot;,&quot;container-title-short&quot;:&quot;J Geophys Res Solid Earth&quot;,&quot;DOI&quot;:&quot;10.1029/2023JB026729&quot;,&quot;ISSN&quot;:&quot;2169-9313&quot;,&quot;issued&quot;:{&quot;date-parts&quot;:[[2023,10,17]]},&quot;abstract&quot;:&quot;&lt;p&gt;Volcano crater lakes, while picturesque, can sometimes mask the occurrence of small eruptions or hydrothermal fluid release events. However, these seemingly hidden events hold a wealth of valuable information about the underlying volcanic conduit and may pose risks to those near the volcano’s summit. This study presents a novel method for identifying these hard‐to‐detect fluid release events by examining seismic data from Ruapehu volcano in New Zealand. We undertake a multi‐timescale template‐matching analysis that uses a newly discovered seismic eruption precursor, to identify patterns related to the rapid consolidation of hydrothermal seals, pressurization processes, and the subsequent release of hydrothermal fluids. As a result, we identified a potential instance of sudden fluid‐release events that were previously unnoticed due to the presence of the crater lake. Our findings support a conceptual model of cyclic pressure variation within the conduit beneath an active crater lake. This model involves the formation and disruption of seals, followed by depressurization through hydrothermal fluid release events. Fluid discharge recession recorded as seismic amplitude decay, provides information about the properties of the reservoir, conduit, and the fluid being discharged. We also applied this technique to Kawah‐Ijen (Indonesia) and Copahue (Chile‐Argentina), identifying multiple potential events at these volcanoes. These findings enhance our understanding of the conditions leading to explosive eruptions, including those that could breach the crater lake.&lt;/p&gt;&quot;,&quot;issue&quot;:&quot;10&quot;,&quot;volume&quot;:&quot;128&quot;},&quot;isTemporary&quot;:false},{&quot;id&quot;:&quot;a8c474e0-a76d-381d-8e9a-f0c0a4a21357&quot;,&quot;itemData&quot;:{&quot;type&quot;:&quot;article-journal&quot;,&quot;id&quot;:&quot;a8c474e0-a76d-381d-8e9a-f0c0a4a21357&quot;,&quot;title&quot;:&quot;Origin of Shallow Volcanic Tremor: The Dynamics of Gas Pockets Trapped Beneath Thin Permeable Media&quot;,&quot;author&quot;:[{&quot;family&quot;:&quot;Girona&quot;,&quot;given&quot;:&quot;Társilo&quot;,&quot;parse-names&quot;:false,&quot;dropping-particle&quot;:&quot;&quot;,&quot;non-dropping-particle&quot;:&quot;&quot;},{&quot;family&quot;:&quot;Caudron&quot;,&quot;given&quot;:&quot;Corentin&quot;,&quot;parse-names&quot;:false,&quot;dropping-particle&quot;:&quot;&quot;,&quot;non-dropping-particle&quot;:&quot;&quot;},{&quot;family&quot;:&quot;Huber&quot;,&quot;given&quot;:&quot;Christian&quot;,&quot;parse-names&quot;:false,&quot;dropping-particle&quot;:&quot;&quot;,&quot;non-dropping-particle&quot;:&quot;&quot;}],&quot;container-title&quot;:&quot;Journal of Geophysical Research: Solid Earth&quot;,&quot;container-title-short&quot;:&quot;J Geophys Res Solid Earth&quot;,&quot;DOI&quot;:&quot;10.1029/2019JB017482&quot;,&quot;ISSN&quot;:&quot;2169-9313&quot;,&quot;issued&quot;:{&quot;date-parts&quot;:[[2019,5,21]]},&quot;page&quot;:&quot;4831-4861&quot;,&quot;abstract&quot;:&quot;&lt;p&gt; Linking volcano‐seismic signals with subsurface processes is crucial to improve the forecasting of volcanic eruptions. One of the most enigmatic signals is shallow volcanic tremor, a highly periodic ground vibration that is typically sourced beneath the crater of active volcanoes, is long lasting (from minutes to years), appears during unrest periods, and frequently precedes eruptions. In this paper, we demonstrate that shallow tremor can be produced by periodic pressure oscillations emerging spontaneously beneath permeable media (e.g., fractured magma caps). These pressure oscillations are the result of three concurrent processes: (a) the transient porous flow of gases through the permeable cap; (b) the temporary accumulation of these gases beneath the cap, forming a gas pocket; and (c) the random supply of volatiles from deeper levels. For highly permeable media (≥10 &lt;sup&gt;−12&lt;/sup&gt;  m &lt;sup&gt;2&lt;/sup&gt; ; realistic for shallow volcanic edifices), the pressure in subsurface gas pockets is governed by the equation of a linear oscillator; hence, under proper conditions, periodic pressure oscillations emerge during the transfer of gases from the Earth's interior to the surface. Our model is consistent with geophysical data showing that the tremor source is localized at a fixed region and can explain the main characteristics of ground vibrations, including frequency gliding, variations of seismic amplitude prior to eruptions, and the different types of tremor observed. For thin permeable caps (&amp;lt;100 m), we find that different eruption mechanisms (e.g., magma ascent vs. cap sealing) leave distinct footprints in the tremor properties, thus opening new perspectives to forecast the type and style of impending eruptions. &lt;/p&gt;&quot;,&quot;issue&quot;:&quot;5&quot;,&quot;volume&quot;:&quot;124&quot;},&quot;isTemporary&quot;:false}]},{&quot;citationID&quot;:&quot;MENDELEY_CITATION_31e78fef-794c-4163-8e2a-98fbe4667135&quot;,&quot;properties&quot;:{&quot;noteIndex&quot;:0},&quot;isEdited&quot;:false,&quot;manualOverride&quot;:{&quot;isManuallyOverridden&quot;:false,&quot;citeprocText&quot;:&quot;&lt;sup&gt;52–54&lt;/sup&gt;&quot;,&quot;manualOverrideText&quot;:&quot;&quot;},&quot;citationTag&quot;:&quot;MENDELEY_CITATION_v3_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&quot;,&quot;citationItems&quot;:[{&quot;id&quot;:&quot;5ff81ad9-91a2-3c86-a987-f5bb60b860e3&quot;,&quot;itemData&quot;:{&quot;type&quot;:&quot;article-journal&quot;,&quot;id&quot;:&quot;5ff81ad9-91a2-3c86-a987-f5bb60b860e3&quot;,&quot;title&quot;:&quot;High-frequency measurements of gas ebullition in a Brazilian subtropical reservoir—identification of relevant triggers and seasonal patterns&quot;,&quot;author&quot;:[{&quot;family&quot;:&quot;Marcon&quot;,&quot;given&quot;:&quot;Lediane&quot;,&quot;parse-names&quot;:false,&quot;dropping-particle&quot;:&quot;&quot;,&quot;non-dropping-particle&quot;:&quot;&quot;},{&quot;family&quot;:&quot;Bleninger&quot;,&quot;given&quot;:&quot;Tobias&quot;,&quot;parse-names&quot;:false,&quot;dropping-particle&quot;:&quot;&quot;,&quot;non-dropping-particle&quot;:&quot;&quot;},{&quot;family&quot;:&quot;Männich&quot;,&quot;given&quot;:&quot;Michael&quot;,&quot;parse-names&quot;:false,&quot;dropping-particle&quot;:&quot;&quot;,&quot;non-dropping-particle&quot;:&quot;&quot;},{&quot;family&quot;:&quot;Hilgert&quot;,&quot;given&quot;:&quot;Stephan&quot;,&quot;parse-names&quot;:false,&quot;dropping-particle&quot;:&quot;&quot;,&quot;non-dropping-particle&quot;:&quot;&quot;}],&quot;container-title&quot;:&quot;Environmental Monitoring and Assessment&quot;,&quot;container-title-short&quot;:&quot;Environ Monit Assess&quot;,&quot;DOI&quot;:&quot;10.1007/s10661-019-7498-9&quot;,&quot;ISSN&quot;:&quot;0167-6369&quot;,&quot;URL&quot;:&quot;http://link.springer.com/10.1007/s10661-019-7498-9&quot;,&quot;issued&quot;:{&quot;date-parts&quot;:[[2019,6,9]]},&quot;page&quot;:&quot;357&quot;,&quot;issue&quot;:&quot;6&quot;,&quot;volume&quot;:&quot;191&quot;},&quot;isTemporary&quot;:false},{&quot;id&quot;:&quot;505fea50-14c6-3380-97a1-3c2fefb4ec11&quot;,&quot;itemData&quot;:{&quot;type&quot;:&quot;article-journal&quot;,&quot;id&quot;:&quot;505fea50-14c6-3380-97a1-3c2fefb4ec11&quot;,&quot;title&quot;:&quot;Spontaneously exsolved free gas during major storms as an ephemeral gas source for pockmark formation&quot;,&quot;author&quot;:[{&quot;family&quot;:&quot;Gupta&quot;,&quot;given&quot;:&quot;S.&quot;,&quot;parse-names&quot;:false,&quot;dropping-particle&quot;:&quot;&quot;,&quot;non-dropping-particle&quot;:&quot;&quot;},{&quot;family&quot;:&quot;Schmidt&quot;,&quot;given&quot;:&quot;C.&quot;,&quot;parse-names&quot;:false,&quot;dropping-particle&quot;:&quot;&quot;,&quot;non-dropping-particle&quot;:&quot;&quot;},{&quot;family&quot;:&quot;Böttner&quot;,&quot;given&quot;:&quot;C.&quot;,&quot;parse-names&quot;:false,&quot;dropping-particle&quot;:&quot;&quot;,&quot;non-dropping-particle&quot;:&quot;&quot;},{&quot;family&quot;:&quot;Rüpke&quot;,&quot;given&quot;:&quot;L.&quot;,&quot;parse-names&quot;:false,&quot;dropping-particle&quot;:&quot;&quot;,&quot;non-dropping-particle&quot;:&quot;&quot;},{&quot;family&quot;:&quot;Hartz&quot;,&quot;given&quot;:&quot;E. H.&quot;,&quot;parse-names&quot;:false,&quot;dropping-particle&quot;:&quot;&quot;,&quot;non-dropping-particle&quot;:&quot;&quot;}],&quot;container-title&quot;:&quot;Geochemistry, Geophysics, Geosystems&quot;,&quot;DOI&quot;:&quot;10.1029/2021GC010289&quot;,&quot;ISSN&quot;:&quot;1525-2027&quot;,&quot;issued&quot;:{&quot;date-parts&quot;:[[2022,8,6]]},&quot;container-title-short&quot;:&quot;&quot;},&quot;isTemporary&quot;:false},{&quot;id&quot;:&quot;48692a02-62d4-3c20-8039-8a622785dc6c&quot;,&quot;itemData&quot;:{&quot;type&quot;:&quot;article-journal&quot;,&quot;id&quot;:&quot;48692a02-62d4-3c20-8039-8a622785dc6c&quot;,&quot;title&quot;:&quot;Gas Seepage and Pockmark Formation From Subsurface Reservoirs: Insights From Table‐Top Experiments&quot;,&quot;author&quot;:[{&quot;family&quot;:&quot;Vaknin&quot;,&quot;given&quot;:&quot;I.&quot;,&quot;parse-names&quot;:false,&quot;dropping-particle&quot;:&quot;&quot;,&quot;non-dropping-particle&quot;:&quot;&quot;},{&quot;family&quot;:&quot;Aharonov&quot;,&quot;given&quot;:&quot;E.&quot;,&quot;parse-names&quot;:false,&quot;dropping-particle&quot;:&quot;&quot;,&quot;non-dropping-particle&quot;:&quot;&quot;},{&quot;family&quot;:&quot;Holtzman&quot;,&quot;given&quot;:&quot;R.&quot;,&quot;parse-names&quot;:false,&quot;dropping-particle&quot;:&quot;&quot;,&quot;non-dropping-particle&quot;:&quot;&quot;},{&quot;family&quot;:&quot;Katz&quot;,&quot;given&quot;:&quot;O.&quot;,&quot;parse-names&quot;:false,&quot;dropping-particle&quot;:&quot;&quot;,&quot;non-dropping-particle&quot;:&quot;&quot;}],&quot;container-title&quot;:&quot;Journal of Geophysical Research: Solid Earth&quot;,&quot;container-title-short&quot;:&quot;J Geophys Res Solid Earth&quot;,&quot;DOI&quot;:&quot;10.1029/2023JB028255&quot;,&quot;ISSN&quot;:&quot;2169-9313&quot;,&quot;issued&quot;:{&quot;date-parts&quot;:[[2024,4,4]]},&quot;abstract&quot;:&quot;&lt;p&gt;Pockmarks are morphological depressions commonly observed in ocean and lake floors. Pockmarks form by fluid (typically gas) seepage thorough a sealing sedimentary layer, deforming and breaching the layer. The seepage‐induced sediment deformation mechanisms, and their links to the resulting pockmarks morphology, are not well understood. To bridge this gap, we conduct laboratory experiments in which gas seeps through a granular (sand) reservoir, overlaid by a (clay) seal, both submerged under water. We find that gas rises through the reservoir and accumulates at the seal base. Once sufficient gas over‐pressure is achieved, gas deforms the seal, and finally escapes via either: (a) doming of the seal followed by dome breaching via fracturing; (b) brittle faulting, delineating a plug, which is lifted by the gas seeping through the bounding faults; or (c) plastic deformation by bubbles ascending through the seal. The preferred mechanism is found to depend on the seal thickness and stiffness: in stiff seals, a transition from doming and fracturing to brittle faulting occurs as the thickness increases, whereas bubble rise is preferred in the most compliant, thickest seals. Seepage can also occur by mixed modes, such as bubbles rising in faults. Repeated seepage events suspend the sediment at the surface and create pockmarks. We present a quantitative analysis that explains the tendency for the various modes of deformation observed experimentally. Finally, we connect simple theoretical arguments with field observations, highlighting similarities and differences that bound the applicability of laboratory experiments to natural pockmarks.&lt;/p&gt;&quot;,&quot;issue&quot;:&quot;4&quot;,&quot;volume&quot;:&quot;129&quot;},&quot;isTemporary&quot;:false}]},{&quot;citationID&quot;:&quot;MENDELEY_CITATION_af57ab0b-c4ee-4ee9-bdb8-194ca67f6d19&quot;,&quot;properties&quot;:{&quot;noteIndex&quot;:0},&quot;isEdited&quot;:false,&quot;manualOverride&quot;:{&quot;isManuallyOverridden&quot;:false,&quot;citeprocText&quot;:&quot;&lt;sup&gt;52–56&lt;/sup&gt;&quot;,&quot;manualOverrideText&quot;:&quot;&quot;},&quot;citationTag&quot;:&quot;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&quot;,&quot;citationItems&quot;:[{&quot;id&quot;:&quot;505fea50-14c6-3380-97a1-3c2fefb4ec11&quot;,&quot;itemData&quot;:{&quot;type&quot;:&quot;article-journal&quot;,&quot;id&quot;:&quot;505fea50-14c6-3380-97a1-3c2fefb4ec11&quot;,&quot;title&quot;:&quot;Spontaneously exsolved free gas during major storms as an ephemeral gas source for pockmark formation&quot;,&quot;author&quot;:[{&quot;family&quot;:&quot;Gupta&quot;,&quot;given&quot;:&quot;S.&quot;,&quot;parse-names&quot;:false,&quot;dropping-particle&quot;:&quot;&quot;,&quot;non-dropping-particle&quot;:&quot;&quot;},{&quot;family&quot;:&quot;Schmidt&quot;,&quot;given&quot;:&quot;C.&quot;,&quot;parse-names&quot;:false,&quot;dropping-particle&quot;:&quot;&quot;,&quot;non-dropping-particle&quot;:&quot;&quot;},{&quot;family&quot;:&quot;Böttner&quot;,&quot;given&quot;:&quot;C.&quot;,&quot;parse-names&quot;:false,&quot;dropping-particle&quot;:&quot;&quot;,&quot;non-dropping-particle&quot;:&quot;&quot;},{&quot;family&quot;:&quot;Rüpke&quot;,&quot;given&quot;:&quot;L.&quot;,&quot;parse-names&quot;:false,&quot;dropping-particle&quot;:&quot;&quot;,&quot;non-dropping-particle&quot;:&quot;&quot;},{&quot;family&quot;:&quot;Hartz&quot;,&quot;given&quot;:&quot;E. H.&quot;,&quot;parse-names&quot;:false,&quot;dropping-particle&quot;:&quot;&quot;,&quot;non-dropping-particle&quot;:&quot;&quot;}],&quot;container-title&quot;:&quot;Geochemistry, Geophysics, Geosystems&quot;,&quot;DOI&quot;:&quot;10.1029/2021GC010289&quot;,&quot;ISSN&quot;:&quot;1525-2027&quot;,&quot;issued&quot;:{&quot;date-parts&quot;:[[2022,8,6]]},&quot;container-title-short&quot;:&quot;&quot;},&quot;isTemporary&quot;:false},{&quot;id&quot;:&quot;5ff81ad9-91a2-3c86-a987-f5bb60b860e3&quot;,&quot;itemData&quot;:{&quot;type&quot;:&quot;article-journal&quot;,&quot;id&quot;:&quot;5ff81ad9-91a2-3c86-a987-f5bb60b860e3&quot;,&quot;title&quot;:&quot;High-frequency measurements of gas ebullition in a Brazilian subtropical reservoir—identification of relevant triggers and seasonal patterns&quot;,&quot;author&quot;:[{&quot;family&quot;:&quot;Marcon&quot;,&quot;given&quot;:&quot;Lediane&quot;,&quot;parse-names&quot;:false,&quot;dropping-particle&quot;:&quot;&quot;,&quot;non-dropping-particle&quot;:&quot;&quot;},{&quot;family&quot;:&quot;Bleninger&quot;,&quot;given&quot;:&quot;Tobias&quot;,&quot;parse-names&quot;:false,&quot;dropping-particle&quot;:&quot;&quot;,&quot;non-dropping-particle&quot;:&quot;&quot;},{&quot;family&quot;:&quot;Männich&quot;,&quot;given&quot;:&quot;Michael&quot;,&quot;parse-names&quot;:false,&quot;dropping-particle&quot;:&quot;&quot;,&quot;non-dropping-particle&quot;:&quot;&quot;},{&quot;family&quot;:&quot;Hilgert&quot;,&quot;given&quot;:&quot;Stephan&quot;,&quot;parse-names&quot;:false,&quot;dropping-particle&quot;:&quot;&quot;,&quot;non-dropping-particle&quot;:&quot;&quot;}],&quot;container-title&quot;:&quot;Environmental Monitoring and Assessment&quot;,&quot;container-title-short&quot;:&quot;Environ Monit Assess&quot;,&quot;DOI&quot;:&quot;10.1007/s10661-019-7498-9&quot;,&quot;ISSN&quot;:&quot;0167-6369&quot;,&quot;URL&quot;:&quot;http://link.springer.com/10.1007/s10661-019-7498-9&quot;,&quot;issued&quot;:{&quot;date-parts&quot;:[[2019,6,9]]},&quot;page&quot;:&quot;357&quot;,&quot;issue&quot;:&quot;6&quot;,&quot;volume&quot;:&quot;191&quot;},&quot;isTemporary&quot;:false},{&quot;id&quot;:&quot;e3ffc636-d6cf-395f-8613-14671be657db&quot;,&quot;itemData&quot;:{&quot;type&quot;:&quot;article-journal&quot;,&quot;id&quot;:&quot;e3ffc636-d6cf-395f-8613-14671be657db&quot;,&quot;title&quot;:&quot;Massive blow-out craters formed by hydrate-controlled methane expulsion from the Arctic seafloor&quot;,&quot;author&quot;:[{&quot;family&quot;:&quot;Andreassen&quot;,&quot;given&quot;:&quot;K.&quot;,&quot;parse-names&quot;:false,&quot;dropping-particle&quot;:&quot;&quot;,&quot;non-dropping-particle&quot;:&quot;&quot;},{&quot;family&quot;:&quot;Hubbard&quot;,&quot;given&quot;:&quot;A.&quot;,&quot;parse-names&quot;:false,&quot;dropping-particle&quot;:&quot;&quot;,&quot;non-dropping-particle&quot;:&quot;&quot;},{&quot;family&quot;:&quot;Winsborrow&quot;,&quot;given&quot;:&quot;M.&quot;,&quot;parse-names&quot;:false,&quot;dropping-particle&quot;:&quot;&quot;,&quot;non-dropping-particle&quot;:&quot;&quot;},{&quot;family&quot;:&quot;Patton&quot;,&quot;given&quot;:&quot;H.&quot;,&quot;parse-names&quot;:false,&quot;dropping-particle&quot;:&quot;&quot;,&quot;non-dropping-particle&quot;:&quot;&quot;},{&quot;family&quot;:&quot;Vadakkepuliyambatta&quot;,&quot;given&quot;:&quot;S.&quot;,&quot;parse-names&quot;:false,&quot;dropping-particle&quot;:&quot;&quot;,&quot;non-dropping-particle&quot;:&quot;&quot;},{&quot;family&quot;:&quot;Plaza-Faverola&quot;,&quot;given&quot;:&quot;A.&quot;,&quot;parse-names&quot;:false,&quot;dropping-particle&quot;:&quot;&quot;,&quot;non-dropping-particle&quot;:&quot;&quot;},{&quot;family&quot;:&quot;Gudlaugsson&quot;,&quot;given&quot;:&quot;E.&quot;,&quot;parse-names&quot;:false,&quot;dropping-particle&quot;:&quot;&quot;,&quot;non-dropping-particle&quot;:&quot;&quot;},{&quot;family&quot;:&quot;Serov&quot;,&quot;given&quot;:&quot;P.&quot;,&quot;parse-names&quot;:false,&quot;dropping-particle&quot;:&quot;&quot;,&quot;non-dropping-particle&quot;:&quot;&quot;},{&quot;family&quot;:&quot;Deryabin&quot;,&quot;given&quot;:&quot;A.&quot;,&quot;parse-names&quot;:false,&quot;dropping-particle&quot;:&quot;&quot;,&quot;non-dropping-particle&quot;:&quot;&quot;},{&quot;family&quot;:&quot;Mattingsdal&quot;,&quot;given&quot;:&quot;R.&quot;,&quot;parse-names&quot;:false,&quot;dropping-particle&quot;:&quot;&quot;,&quot;non-dropping-particle&quot;:&quot;&quot;},{&quot;family&quot;:&quot;Mienert&quot;,&quot;given&quot;:&quot;J.&quot;,&quot;parse-names&quot;:false,&quot;dropping-particle&quot;:&quot;&quot;,&quot;non-dropping-particle&quot;:&quot;&quot;},{&quot;family&quot;:&quot;Bünz&quot;,&quot;given&quot;:&quot;S.&quot;,&quot;parse-names&quot;:false,&quot;dropping-particle&quot;:&quot;&quot;,&quot;non-dropping-particle&quot;:&quot;&quot;}],&quot;container-title&quot;:&quot;Science&quot;,&quot;container-title-short&quot;:&quot;Science (1979)&quot;,&quot;DOI&quot;:&quot;10.1126/science.aal4500&quot;,&quot;ISSN&quot;:&quot;0036-8075&quot;,&quot;issued&quot;:{&quot;date-parts&quot;:[[2017,6,2]]},&quot;page&quot;:&quot;948-953&quot;,&quot;abstract&quot;:&quot;&lt;p&gt;Massive methane blow-outs may be responsible for clusters of kilometer-wide craters in the Barents Sea.&lt;/p&gt;&quot;,&quot;issue&quot;:&quot;6341&quot;,&quot;volume&quot;:&quot;356&quot;},&quot;isTemporary&quot;:false},{&quot;id&quot;:&quot;b33ca9ec-7750-37f7-951d-423c6589322a&quot;,&quot;itemData&quot;:{&quot;type&quot;:&quot;article-journal&quot;,&quot;id&quot;:&quot;b33ca9ec-7750-37f7-951d-423c6589322a&quot;,&quot;title&quot;:&quot;Microevents produced by gas migration and expulsion at the seabed: a study based on sea bottom recordings from the Sea of Marmara&quot;,&quot;author&quot;:[{&quot;family&quot;:&quot;Tary&quot;,&quot;given&quot;:&quot;J. B.&quot;,&quot;parse-names&quot;:false,&quot;dropping-particle&quot;:&quot;&quot;,&quot;non-dropping-particle&quot;:&quot;&quot;},{&quot;family&quot;:&quot;Géli&quot;,&quot;given&quot;:&quot;L.&quot;,&quot;parse-names&quot;:false,&quot;dropping-particle&quot;:&quot;&quot;,&quot;non-dropping-particle&quot;:&quot;&quot;},{&quot;family&quot;:&quot;Guennou&quot;,&quot;given&quot;:&quot;C.&quot;,&quot;parse-names&quot;:false,&quot;dropping-particle&quot;:&quot;&quot;,&quot;non-dropping-particle&quot;:&quot;&quot;},{&quot;family&quot;:&quot;Henry&quot;,&quot;given&quot;:&quot;P.&quot;,&quot;parse-names&quot;:false,&quot;dropping-particle&quot;:&quot;&quot;,&quot;non-dropping-particle&quot;:&quot;&quot;},{&quot;family&quot;:&quot;Sultan&quot;,&quot;given&quot;:&quot;N.&quot;,&quot;parse-names&quot;:false,&quot;dropping-particle&quot;:&quot;&quot;,&quot;non-dropping-particle&quot;:&quot;&quot;},{&quot;family&quot;:&quot;Çağatay&quot;,&quot;given&quot;:&quot;N.&quot;,&quot;parse-names&quot;:false,&quot;dropping-particle&quot;:&quot;&quot;,&quot;non-dropping-particle&quot;:&quot;&quot;},{&quot;family&quot;:&quot;Vidal&quot;,&quot;given&quot;:&quot;V.&quot;,&quot;parse-names&quot;:false,&quot;dropping-particle&quot;:&quot;&quot;,&quot;non-dropping-particle&quot;:&quot;&quot;}],&quot;container-title&quot;:&quot;Geophysical Journal International&quot;,&quot;container-title-short&quot;:&quot;Geophys J Int&quot;,&quot;DOI&quot;:&quot;10.1111/j.1365-246X.2012.05533.x&quot;,&quot;ISSN&quot;:&quot;0956540X&quot;,&quot;issued&quot;:{&quot;date-parts&quot;:[[2012,8]]},&quot;page&quot;:&quot;993-1007&quot;,&quot;issue&quot;:&quot;2&quot;,&quot;volume&quot;:&quot;190&quot;},&quot;isTemporary&quot;:false},{&quot;id&quot;:&quot;48692a02-62d4-3c20-8039-8a622785dc6c&quot;,&quot;itemData&quot;:{&quot;type&quot;:&quot;article-journal&quot;,&quot;id&quot;:&quot;48692a02-62d4-3c20-8039-8a622785dc6c&quot;,&quot;title&quot;:&quot;Gas Seepage and Pockmark Formation From Subsurface Reservoirs: Insights From Table‐Top Experiments&quot;,&quot;author&quot;:[{&quot;family&quot;:&quot;Vaknin&quot;,&quot;given&quot;:&quot;I.&quot;,&quot;parse-names&quot;:false,&quot;dropping-particle&quot;:&quot;&quot;,&quot;non-dropping-particle&quot;:&quot;&quot;},{&quot;family&quot;:&quot;Aharonov&quot;,&quot;given&quot;:&quot;E.&quot;,&quot;parse-names&quot;:false,&quot;dropping-particle&quot;:&quot;&quot;,&quot;non-dropping-particle&quot;:&quot;&quot;},{&quot;family&quot;:&quot;Holtzman&quot;,&quot;given&quot;:&quot;R.&quot;,&quot;parse-names&quot;:false,&quot;dropping-particle&quot;:&quot;&quot;,&quot;non-dropping-particle&quot;:&quot;&quot;},{&quot;family&quot;:&quot;Katz&quot;,&quot;given&quot;:&quot;O.&quot;,&quot;parse-names&quot;:false,&quot;dropping-particle&quot;:&quot;&quot;,&quot;non-dropping-particle&quot;:&quot;&quot;}],&quot;container-title&quot;:&quot;Journal of Geophysical Research: Solid Earth&quot;,&quot;container-title-short&quot;:&quot;J Geophys Res Solid Earth&quot;,&quot;DOI&quot;:&quot;10.1029/2023JB028255&quot;,&quot;ISSN&quot;:&quot;2169-9313&quot;,&quot;issued&quot;:{&quot;date-parts&quot;:[[2024,4,4]]},&quot;abstract&quot;:&quot;&lt;p&gt;Pockmarks are morphological depressions commonly observed in ocean and lake floors. Pockmarks form by fluid (typically gas) seepage thorough a sealing sedimentary layer, deforming and breaching the layer. The seepage‐induced sediment deformation mechanisms, and their links to the resulting pockmarks morphology, are not well understood. To bridge this gap, we conduct laboratory experiments in which gas seeps through a granular (sand) reservoir, overlaid by a (clay) seal, both submerged under water. We find that gas rises through the reservoir and accumulates at the seal base. Once sufficient gas over‐pressure is achieved, gas deforms the seal, and finally escapes via either: (a) doming of the seal followed by dome breaching via fracturing; (b) brittle faulting, delineating a plug, which is lifted by the gas seeping through the bounding faults; or (c) plastic deformation by bubbles ascending through the seal. The preferred mechanism is found to depend on the seal thickness and stiffness: in stiff seals, a transition from doming and fracturing to brittle faulting occurs as the thickness increases, whereas bubble rise is preferred in the most compliant, thickest seals. Seepage can also occur by mixed modes, such as bubbles rising in faults. Repeated seepage events suspend the sediment at the surface and create pockmarks. We present a quantitative analysis that explains the tendency for the various modes of deformation observed experimentally. Finally, we connect simple theoretical arguments with field observations, highlighting similarities and differences that bound the applicability of laboratory experiments to natural pockmarks.&lt;/p&gt;&quot;,&quot;issue&quot;:&quot;4&quot;,&quot;volume&quot;:&quot;129&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CBC3B-5857-5345-925B-2BF1D32E3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C:\CopernicusTemplates\Free-Forms\Blank.dotm</Template>
  <TotalTime>1</TotalTime>
  <Pages>5</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Blank</vt:lpstr>
    </vt:vector>
  </TitlesOfParts>
  <Company>Volcanica</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subject/>
  <dc:creator>Jamie Farquharson</dc:creator>
  <cp:keywords/>
  <dc:description/>
  <cp:lastModifiedBy>Anonymous</cp:lastModifiedBy>
  <cp:revision>3</cp:revision>
  <cp:lastPrinted>2024-12-28T17:14:00Z</cp:lastPrinted>
  <dcterms:created xsi:type="dcterms:W3CDTF">2025-04-15T00:37:00Z</dcterms:created>
  <dcterms:modified xsi:type="dcterms:W3CDTF">2025-04-15T00:40:00Z</dcterms:modified>
</cp:coreProperties>
</file>